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71FEBF" w14:textId="727B7182" w:rsidR="00203FE9" w:rsidRPr="00E351D7" w:rsidRDefault="00203FE9" w:rsidP="008867B8">
      <w:pPr>
        <w:pStyle w:val="BodyText"/>
        <w:jc w:val="both"/>
        <w:rPr>
          <w:rFonts w:ascii="Times New Roman" w:hAnsi="Times New Roman" w:cs="Times New Roman"/>
          <w:b/>
          <w:sz w:val="24"/>
          <w:szCs w:val="24"/>
          <w:lang w:val="ro-RO"/>
        </w:rPr>
      </w:pPr>
      <w:r w:rsidRPr="00E351D7">
        <w:rPr>
          <w:rFonts w:ascii="Times New Roman" w:hAnsi="Times New Roman" w:cs="Times New Roman"/>
          <w:b/>
          <w:sz w:val="24"/>
          <w:szCs w:val="24"/>
          <w:lang w:val="ro-RO"/>
        </w:rPr>
        <w:t>Postul:  CONSILIER</w:t>
      </w:r>
      <w:r w:rsidR="00E351D7" w:rsidRPr="00E351D7">
        <w:rPr>
          <w:rFonts w:ascii="Times New Roman" w:hAnsi="Times New Roman" w:cs="Times New Roman"/>
          <w:b/>
          <w:sz w:val="24"/>
          <w:szCs w:val="24"/>
          <w:lang w:val="ro-RO"/>
        </w:rPr>
        <w:t xml:space="preserve"> (ADMINISTRATOR)</w:t>
      </w:r>
      <w:r w:rsidRPr="00E351D7">
        <w:rPr>
          <w:rFonts w:ascii="Times New Roman" w:hAnsi="Times New Roman" w:cs="Times New Roman"/>
          <w:b/>
          <w:sz w:val="24"/>
          <w:szCs w:val="24"/>
          <w:lang w:val="ro-RO"/>
        </w:rPr>
        <w:t>, S, GRAD III;</w:t>
      </w:r>
    </w:p>
    <w:p w14:paraId="5F46D28E" w14:textId="77777777" w:rsidR="004370CA" w:rsidRPr="00203FE9" w:rsidRDefault="004370CA" w:rsidP="008867B8">
      <w:pPr>
        <w:pStyle w:val="BodyText"/>
        <w:jc w:val="both"/>
        <w:rPr>
          <w:b/>
          <w:lang w:val="ro-RO"/>
        </w:rPr>
      </w:pPr>
    </w:p>
    <w:p w14:paraId="3B088474" w14:textId="456CB4C3" w:rsidR="00203FE9" w:rsidRDefault="003A1D01"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NUMELE SI PRENUMELE</w:t>
      </w:r>
      <w:r>
        <w:rPr>
          <w:rFonts w:ascii="Times New Roman" w:hAnsi="Times New Roman" w:cs="Times New Roman"/>
          <w:sz w:val="24"/>
          <w:szCs w:val="24"/>
          <w:lang w:val="ro-RO"/>
        </w:rPr>
        <w:t xml:space="preserve"> SALARIATULUI</w:t>
      </w:r>
      <w:r w:rsidR="00203FE9" w:rsidRPr="00E351D7">
        <w:rPr>
          <w:rFonts w:ascii="Times New Roman" w:hAnsi="Times New Roman" w:cs="Times New Roman"/>
          <w:sz w:val="24"/>
          <w:szCs w:val="24"/>
          <w:lang w:val="ro-RO"/>
        </w:rPr>
        <w:t>:</w:t>
      </w:r>
    </w:p>
    <w:p w14:paraId="765F7CF8" w14:textId="77777777" w:rsidR="003A1D01" w:rsidRDefault="003A1D01" w:rsidP="00E351D7">
      <w:pPr>
        <w:pStyle w:val="BodyText"/>
        <w:pBdr>
          <w:bottom w:val="single" w:sz="12" w:space="1" w:color="auto"/>
        </w:pBdr>
        <w:spacing w:line="276" w:lineRule="auto"/>
        <w:jc w:val="both"/>
        <w:rPr>
          <w:rFonts w:ascii="Times New Roman" w:hAnsi="Times New Roman" w:cs="Times New Roman"/>
          <w:sz w:val="24"/>
          <w:szCs w:val="24"/>
          <w:lang w:val="ro-RO"/>
        </w:rPr>
      </w:pPr>
    </w:p>
    <w:p w14:paraId="5D6B097E" w14:textId="77777777" w:rsidR="003A1D01" w:rsidRPr="003A1D01" w:rsidRDefault="003A1D01" w:rsidP="00E351D7">
      <w:pPr>
        <w:pStyle w:val="BodyText"/>
        <w:spacing w:line="276" w:lineRule="auto"/>
        <w:jc w:val="both"/>
        <w:rPr>
          <w:rFonts w:ascii="Times New Roman" w:hAnsi="Times New Roman" w:cs="Times New Roman"/>
          <w:sz w:val="24"/>
          <w:szCs w:val="24"/>
          <w:lang w:val="ro-RO"/>
        </w:rPr>
      </w:pPr>
    </w:p>
    <w:p w14:paraId="31F91C03" w14:textId="77777777" w:rsidR="003A1D01" w:rsidRPr="003A1D01" w:rsidRDefault="003A1D01" w:rsidP="003A1D01">
      <w:pPr>
        <w:widowControl/>
        <w:autoSpaceDE/>
        <w:autoSpaceDN/>
        <w:jc w:val="both"/>
        <w:rPr>
          <w:rFonts w:ascii="Times New Roman" w:eastAsia="Times New Roman" w:hAnsi="Times New Roman" w:cs="Times New Roman"/>
          <w:b/>
          <w:color w:val="000000"/>
          <w:sz w:val="24"/>
          <w:szCs w:val="24"/>
          <w:lang w:val="ro-RO" w:eastAsia="ro-RO"/>
        </w:rPr>
      </w:pPr>
      <w:r w:rsidRPr="003A1D01">
        <w:rPr>
          <w:rFonts w:ascii="Times New Roman" w:eastAsia="Times New Roman" w:hAnsi="Times New Roman" w:cs="Times New Roman"/>
          <w:b/>
          <w:color w:val="000000"/>
          <w:sz w:val="24"/>
          <w:szCs w:val="24"/>
          <w:lang w:val="ro-RO" w:eastAsia="ro-RO"/>
        </w:rPr>
        <w:t>1. DESCRIEREA POSTULUI</w:t>
      </w:r>
    </w:p>
    <w:p w14:paraId="3CB46753" w14:textId="77777777" w:rsidR="003A1D01" w:rsidRPr="003A1D01" w:rsidRDefault="003A1D01" w:rsidP="003A1D01">
      <w:pPr>
        <w:keepNext/>
        <w:widowControl/>
        <w:shd w:val="clear" w:color="auto" w:fill="D9D9D9"/>
        <w:autoSpaceDE/>
        <w:autoSpaceDN/>
        <w:spacing w:before="240" w:after="60"/>
        <w:jc w:val="both"/>
        <w:outlineLvl w:val="2"/>
        <w:rPr>
          <w:rFonts w:ascii="Times New Roman" w:eastAsia="Times New Roman" w:hAnsi="Times New Roman" w:cs="Times New Roman"/>
          <w:b/>
          <w:bCs/>
          <w:sz w:val="24"/>
          <w:szCs w:val="24"/>
          <w:lang w:val="ro-RO" w:eastAsia="ro-RO"/>
        </w:rPr>
      </w:pPr>
      <w:r w:rsidRPr="003A1D01">
        <w:rPr>
          <w:rFonts w:ascii="Times New Roman" w:eastAsia="Times New Roman" w:hAnsi="Times New Roman" w:cs="Times New Roman"/>
          <w:b/>
          <w:bCs/>
          <w:sz w:val="24"/>
          <w:szCs w:val="24"/>
          <w:lang w:val="ro-RO" w:eastAsia="ro-RO"/>
        </w:rPr>
        <w:t>1.1 – Identificarea postului</w:t>
      </w:r>
    </w:p>
    <w:p w14:paraId="6FECA986" w14:textId="42C63E2B" w:rsidR="003A1D01" w:rsidRPr="003A1D01" w:rsidRDefault="003A1D01" w:rsidP="003A1D01">
      <w:pPr>
        <w:widowControl/>
        <w:autoSpaceDE/>
        <w:autoSpaceDN/>
        <w:jc w:val="both"/>
        <w:rPr>
          <w:rFonts w:ascii="Times New Roman" w:eastAsia="Times New Roman" w:hAnsi="Times New Roman" w:cs="Times New Roman"/>
          <w:sz w:val="24"/>
          <w:szCs w:val="24"/>
          <w:lang w:val="ro-RO" w:eastAsia="ro-RO"/>
        </w:rPr>
      </w:pPr>
      <w:r w:rsidRPr="003A1D01">
        <w:rPr>
          <w:rFonts w:ascii="Times New Roman" w:eastAsia="Times New Roman" w:hAnsi="Times New Roman" w:cs="Times New Roman"/>
          <w:b/>
          <w:sz w:val="24"/>
          <w:szCs w:val="24"/>
          <w:lang w:val="ro-RO" w:eastAsia="ro-RO"/>
        </w:rPr>
        <w:t>1.1.1 - Denumire post</w:t>
      </w:r>
      <w:r w:rsidRPr="003A1D01">
        <w:rPr>
          <w:rFonts w:ascii="Times New Roman" w:eastAsia="Times New Roman" w:hAnsi="Times New Roman" w:cs="Times New Roman"/>
          <w:sz w:val="24"/>
          <w:szCs w:val="24"/>
          <w:lang w:val="ro-RO" w:eastAsia="ro-RO"/>
        </w:rPr>
        <w:t>: CONSILIER (ADMINISTRATOR), S, GRAD III</w:t>
      </w:r>
    </w:p>
    <w:p w14:paraId="653079BB" w14:textId="77777777" w:rsidR="003A1D01" w:rsidRPr="003A1D01" w:rsidRDefault="003A1D01" w:rsidP="003A1D01">
      <w:pPr>
        <w:widowControl/>
        <w:autoSpaceDE/>
        <w:autoSpaceDN/>
        <w:jc w:val="both"/>
        <w:rPr>
          <w:rFonts w:ascii="Times New Roman" w:eastAsia="Times New Roman" w:hAnsi="Times New Roman" w:cs="Times New Roman"/>
          <w:sz w:val="24"/>
          <w:szCs w:val="24"/>
          <w:lang w:val="ro-RO" w:eastAsia="ro-RO"/>
        </w:rPr>
      </w:pPr>
      <w:r w:rsidRPr="003A1D01">
        <w:rPr>
          <w:rFonts w:ascii="Times New Roman" w:eastAsia="Times New Roman" w:hAnsi="Times New Roman" w:cs="Times New Roman"/>
          <w:b/>
          <w:sz w:val="24"/>
          <w:szCs w:val="24"/>
          <w:lang w:val="ro-RO" w:eastAsia="ro-RO"/>
        </w:rPr>
        <w:t>1.1.2 - Compartimentul</w:t>
      </w:r>
      <w:r w:rsidRPr="003A1D01">
        <w:rPr>
          <w:rFonts w:ascii="Times New Roman" w:eastAsia="Times New Roman" w:hAnsi="Times New Roman" w:cs="Times New Roman"/>
          <w:sz w:val="24"/>
          <w:szCs w:val="24"/>
          <w:lang w:val="ro-RO" w:eastAsia="ro-RO"/>
        </w:rPr>
        <w:t xml:space="preserve">: Financiar-Administrativ </w:t>
      </w:r>
    </w:p>
    <w:p w14:paraId="0FBAE51C" w14:textId="77777777" w:rsidR="003A1D01" w:rsidRPr="003A1D01" w:rsidRDefault="003A1D01" w:rsidP="003A1D01">
      <w:pPr>
        <w:widowControl/>
        <w:autoSpaceDE/>
        <w:autoSpaceDN/>
        <w:jc w:val="both"/>
        <w:rPr>
          <w:rFonts w:ascii="Times New Roman" w:eastAsia="Times New Roman" w:hAnsi="Times New Roman" w:cs="Times New Roman"/>
          <w:sz w:val="24"/>
          <w:szCs w:val="24"/>
          <w:lang w:val="ro-RO" w:eastAsia="ro-RO"/>
        </w:rPr>
      </w:pPr>
      <w:r w:rsidRPr="003A1D01">
        <w:rPr>
          <w:rFonts w:ascii="Times New Roman" w:eastAsia="Times New Roman" w:hAnsi="Times New Roman" w:cs="Times New Roman"/>
          <w:b/>
          <w:sz w:val="24"/>
          <w:szCs w:val="24"/>
          <w:lang w:val="ro-RO" w:eastAsia="ro-RO"/>
        </w:rPr>
        <w:t>1.1.3 - Nivelul postului</w:t>
      </w:r>
      <w:r w:rsidRPr="003A1D01">
        <w:rPr>
          <w:rFonts w:ascii="Times New Roman" w:eastAsia="Times New Roman" w:hAnsi="Times New Roman" w:cs="Times New Roman"/>
          <w:sz w:val="24"/>
          <w:szCs w:val="24"/>
          <w:lang w:val="ro-RO" w:eastAsia="ro-RO"/>
        </w:rPr>
        <w:t>: de execuție;</w:t>
      </w:r>
    </w:p>
    <w:p w14:paraId="6E58022F" w14:textId="24FF32B3" w:rsidR="003A1D01" w:rsidRPr="003A1D01" w:rsidRDefault="003A1D01" w:rsidP="003A1D01">
      <w:pPr>
        <w:widowControl/>
        <w:autoSpaceDE/>
        <w:autoSpaceDN/>
        <w:jc w:val="both"/>
        <w:rPr>
          <w:rFonts w:ascii="Times New Roman" w:eastAsia="Times New Roman" w:hAnsi="Times New Roman" w:cs="Times New Roman"/>
          <w:color w:val="FF0000"/>
          <w:sz w:val="24"/>
          <w:szCs w:val="24"/>
          <w:lang w:val="ro-RO" w:eastAsia="ro-RO"/>
        </w:rPr>
      </w:pPr>
      <w:r w:rsidRPr="003A1D01">
        <w:rPr>
          <w:rFonts w:ascii="Times New Roman" w:eastAsia="Times New Roman" w:hAnsi="Times New Roman" w:cs="Times New Roman"/>
          <w:b/>
          <w:sz w:val="24"/>
          <w:szCs w:val="24"/>
          <w:lang w:val="ro-RO" w:eastAsia="ro-RO"/>
        </w:rPr>
        <w:t>1.1.4 - Obiectivele postului</w:t>
      </w:r>
      <w:r w:rsidRPr="003A1D01">
        <w:rPr>
          <w:rFonts w:ascii="Times New Roman" w:eastAsia="Times New Roman" w:hAnsi="Times New Roman" w:cs="Times New Roman"/>
          <w:sz w:val="24"/>
          <w:szCs w:val="24"/>
          <w:lang w:val="ro-RO" w:eastAsia="ro-RO"/>
        </w:rPr>
        <w:t xml:space="preserve">: Asigură activități economice,  de inventar, achiziții publice </w:t>
      </w:r>
    </w:p>
    <w:p w14:paraId="07A1C97C" w14:textId="5F2AE0D3" w:rsidR="00203FE9" w:rsidRPr="003A1D01" w:rsidRDefault="00203FE9" w:rsidP="00E351D7">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Rela</w:t>
      </w:r>
      <w:r w:rsidR="00AD469E" w:rsidRPr="003A1D01">
        <w:rPr>
          <w:rFonts w:ascii="Times New Roman" w:hAnsi="Times New Roman" w:cs="Times New Roman"/>
          <w:sz w:val="24"/>
          <w:szCs w:val="24"/>
          <w:lang w:val="ro-RO"/>
        </w:rPr>
        <w:t>ț</w:t>
      </w:r>
      <w:r w:rsidRPr="003A1D01">
        <w:rPr>
          <w:rFonts w:ascii="Times New Roman" w:hAnsi="Times New Roman" w:cs="Times New Roman"/>
          <w:sz w:val="24"/>
          <w:szCs w:val="24"/>
          <w:lang w:val="ro-RO"/>
        </w:rPr>
        <w:t>ii:</w:t>
      </w:r>
    </w:p>
    <w:p w14:paraId="64BB3CA9" w14:textId="189B08DE" w:rsidR="00203FE9" w:rsidRPr="00E351D7" w:rsidRDefault="00203FE9" w:rsidP="00723EA1">
      <w:pPr>
        <w:pStyle w:val="BodyText"/>
        <w:spacing w:line="276" w:lineRule="auto"/>
        <w:ind w:firstLine="720"/>
        <w:rPr>
          <w:rFonts w:ascii="Times New Roman" w:hAnsi="Times New Roman" w:cs="Times New Roman"/>
          <w:sz w:val="24"/>
          <w:szCs w:val="24"/>
          <w:lang w:val="ro-RO"/>
        </w:rPr>
      </w:pPr>
      <w:r w:rsidRPr="00E351D7">
        <w:rPr>
          <w:rFonts w:ascii="Times New Roman" w:hAnsi="Times New Roman" w:cs="Times New Roman"/>
          <w:sz w:val="24"/>
          <w:szCs w:val="24"/>
          <w:lang w:val="ro-RO"/>
        </w:rPr>
        <w:t>a)</w:t>
      </w:r>
      <w:r w:rsidR="00D66FB7"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de subordonare: conducerea unit</w:t>
      </w:r>
      <w:r w:rsidR="00723EA1">
        <w:rPr>
          <w:rFonts w:ascii="Times New Roman" w:hAnsi="Times New Roman" w:cs="Times New Roman"/>
          <w:sz w:val="24"/>
          <w:szCs w:val="24"/>
          <w:lang w:val="ro-RO"/>
        </w:rPr>
        <w:t>ăț</w:t>
      </w:r>
      <w:r w:rsidRPr="00E351D7">
        <w:rPr>
          <w:rFonts w:ascii="Times New Roman" w:hAnsi="Times New Roman" w:cs="Times New Roman"/>
          <w:sz w:val="24"/>
          <w:szCs w:val="24"/>
          <w:lang w:val="ro-RO"/>
        </w:rPr>
        <w:t>ii</w:t>
      </w:r>
      <w:r w:rsidR="00D46973">
        <w:rPr>
          <w:rFonts w:ascii="Times New Roman" w:hAnsi="Times New Roman" w:cs="Times New Roman"/>
          <w:sz w:val="24"/>
          <w:szCs w:val="24"/>
          <w:lang w:val="ro-RO"/>
        </w:rPr>
        <w:t xml:space="preserve">, contabil-șef, manager </w:t>
      </w:r>
      <w:r w:rsidR="00663084">
        <w:rPr>
          <w:rFonts w:ascii="Times New Roman" w:hAnsi="Times New Roman" w:cs="Times New Roman"/>
          <w:sz w:val="24"/>
          <w:szCs w:val="24"/>
          <w:lang w:val="ro-RO"/>
        </w:rPr>
        <w:t>(</w:t>
      </w:r>
      <w:r w:rsidRPr="00E351D7">
        <w:rPr>
          <w:rFonts w:ascii="Times New Roman" w:hAnsi="Times New Roman" w:cs="Times New Roman"/>
          <w:sz w:val="24"/>
          <w:szCs w:val="24"/>
          <w:lang w:val="ro-RO"/>
        </w:rPr>
        <w:t>director</w:t>
      </w:r>
      <w:r w:rsidR="00663084">
        <w:rPr>
          <w:rFonts w:ascii="Times New Roman" w:hAnsi="Times New Roman" w:cs="Times New Roman"/>
          <w:sz w:val="24"/>
          <w:szCs w:val="24"/>
          <w:lang w:val="ro-RO"/>
        </w:rPr>
        <w:t>)</w:t>
      </w:r>
      <w:r w:rsidRPr="00E351D7">
        <w:rPr>
          <w:rFonts w:ascii="Times New Roman" w:hAnsi="Times New Roman" w:cs="Times New Roman"/>
          <w:sz w:val="24"/>
          <w:szCs w:val="24"/>
          <w:lang w:val="ro-RO"/>
        </w:rPr>
        <w:t>;</w:t>
      </w:r>
    </w:p>
    <w:p w14:paraId="7E131C72" w14:textId="3C392923" w:rsidR="00203FE9" w:rsidRPr="00E351D7" w:rsidRDefault="00203FE9" w:rsidP="00723EA1">
      <w:pPr>
        <w:pStyle w:val="BodyText"/>
        <w:spacing w:line="276" w:lineRule="auto"/>
        <w:ind w:firstLine="720"/>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b)</w:t>
      </w:r>
      <w:r w:rsidR="004D1B68"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de colaborare : cu profesorii, secretariat, contabilitate, compartimente;</w:t>
      </w:r>
    </w:p>
    <w:p w14:paraId="3E3747B0" w14:textId="3481D5B7" w:rsidR="00203FE9" w:rsidRPr="00E351D7" w:rsidRDefault="00203FE9" w:rsidP="00723EA1">
      <w:pPr>
        <w:pStyle w:val="BodyText"/>
        <w:spacing w:line="276" w:lineRule="auto"/>
        <w:ind w:firstLine="720"/>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c)</w:t>
      </w:r>
      <w:r w:rsidR="004D1B68"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de coordonare: personalul nedidactic.</w:t>
      </w:r>
    </w:p>
    <w:p w14:paraId="69C5F198" w14:textId="524DEF5F"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I.</w:t>
      </w:r>
      <w:r w:rsidR="004D1B68"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Atribu</w:t>
      </w:r>
      <w:r w:rsidR="00723EA1">
        <w:rPr>
          <w:rFonts w:ascii="Times New Roman" w:hAnsi="Times New Roman" w:cs="Times New Roman"/>
          <w:sz w:val="24"/>
          <w:szCs w:val="24"/>
          <w:lang w:val="ro-RO"/>
        </w:rPr>
        <w:t>ț</w:t>
      </w:r>
      <w:r w:rsidRPr="00E351D7">
        <w:rPr>
          <w:rFonts w:ascii="Times New Roman" w:hAnsi="Times New Roman" w:cs="Times New Roman"/>
          <w:sz w:val="24"/>
          <w:szCs w:val="24"/>
          <w:lang w:val="ro-RO"/>
        </w:rPr>
        <w:t xml:space="preserve">ii </w:t>
      </w:r>
      <w:r w:rsidR="00723EA1">
        <w:rPr>
          <w:rFonts w:ascii="Times New Roman" w:hAnsi="Times New Roman" w:cs="Times New Roman"/>
          <w:sz w:val="24"/>
          <w:szCs w:val="24"/>
          <w:lang w:val="ro-RO"/>
        </w:rPr>
        <w:t>ș</w:t>
      </w:r>
      <w:r w:rsidRPr="00E351D7">
        <w:rPr>
          <w:rFonts w:ascii="Times New Roman" w:hAnsi="Times New Roman" w:cs="Times New Roman"/>
          <w:sz w:val="24"/>
          <w:szCs w:val="24"/>
          <w:lang w:val="ro-RO"/>
        </w:rPr>
        <w:t>i responsabilit</w:t>
      </w:r>
      <w:r w:rsidR="00723EA1">
        <w:rPr>
          <w:rFonts w:ascii="Times New Roman" w:hAnsi="Times New Roman" w:cs="Times New Roman"/>
          <w:sz w:val="24"/>
          <w:szCs w:val="24"/>
          <w:lang w:val="ro-RO"/>
        </w:rPr>
        <w:t>ăț</w:t>
      </w:r>
      <w:r w:rsidRPr="00E351D7">
        <w:rPr>
          <w:rFonts w:ascii="Times New Roman" w:hAnsi="Times New Roman" w:cs="Times New Roman"/>
          <w:sz w:val="24"/>
          <w:szCs w:val="24"/>
          <w:lang w:val="ro-RO"/>
        </w:rPr>
        <w:t>i;</w:t>
      </w:r>
    </w:p>
    <w:p w14:paraId="69D23912" w14:textId="079F636A" w:rsidR="00203FE9" w:rsidRPr="00E351D7" w:rsidRDefault="00203FE9" w:rsidP="00723EA1">
      <w:pPr>
        <w:pStyle w:val="BodyText"/>
        <w:spacing w:line="276" w:lineRule="auto"/>
        <w:ind w:firstLine="720"/>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1.</w:t>
      </w:r>
      <w:r w:rsidR="004D1B68"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Proiectarea activitatii</w:t>
      </w:r>
    </w:p>
    <w:p w14:paraId="127B9795" w14:textId="541A5FB2" w:rsidR="00203FE9" w:rsidRPr="00E351D7" w:rsidRDefault="00203FE9" w:rsidP="007114B9">
      <w:pPr>
        <w:pStyle w:val="BodyText"/>
        <w:spacing w:line="276" w:lineRule="auto"/>
        <w:ind w:firstLine="720"/>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1.1</w:t>
      </w:r>
      <w:r w:rsidR="004D1B68"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Elaborarea documentelor de proiectare a activitatii conform specificului postului si corelarea acestora cu documentele de proiectare</w:t>
      </w:r>
      <w:r w:rsidR="00663084">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ale unitatii de invatamant</w:t>
      </w:r>
      <w:r w:rsidR="007114B9">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Elaboreaza planul de munca anual si semestrial pentru compartimentul administratie in corelatie cu planul managerial al unitatii si aduce  la cunostinta  directorului si pers</w:t>
      </w:r>
      <w:r w:rsidR="004370CA" w:rsidRPr="00E351D7">
        <w:rPr>
          <w:rFonts w:ascii="Times New Roman" w:hAnsi="Times New Roman" w:cs="Times New Roman"/>
          <w:sz w:val="24"/>
          <w:szCs w:val="24"/>
          <w:lang w:val="ro-RO"/>
        </w:rPr>
        <w:t>onalului</w:t>
      </w:r>
      <w:r w:rsidRPr="00E351D7">
        <w:rPr>
          <w:rFonts w:ascii="Times New Roman" w:hAnsi="Times New Roman" w:cs="Times New Roman"/>
          <w:sz w:val="24"/>
          <w:szCs w:val="24"/>
          <w:lang w:val="ro-RO"/>
        </w:rPr>
        <w:t xml:space="preserve"> nedidactic</w:t>
      </w:r>
    </w:p>
    <w:p w14:paraId="2A72E7B4"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Preda la inceputul fiecarui an scolar sub inventar  fiecarui profesor, sala de clasa cu toate dotarile si materialele didactice si le preia la sfarsitul anului scolar pe baza de proces-verbal</w:t>
      </w:r>
    </w:p>
    <w:p w14:paraId="152F9D30"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Rezolva, cu aprobarea managerului toate problemele ce revin sectorului administrativ­ gospodaresc</w:t>
      </w:r>
    </w:p>
    <w:p w14:paraId="5EAE0823"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Distribuie materiale de curatenie si intretinere personalului din subordine pe  baza  bonurilor de consum aprobate de manager</w:t>
      </w:r>
    </w:p>
    <w:p w14:paraId="557B0E6A"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Raspunde de buna planificare si intrebuintare a materialelor si instalatiilor pe care le are in subordine</w:t>
      </w:r>
    </w:p>
    <w:p w14:paraId="6CE4E154" w14:textId="0144F73C" w:rsidR="00203FE9" w:rsidRPr="00E351D7" w:rsidRDefault="00203FE9" w:rsidP="007114B9">
      <w:pPr>
        <w:pStyle w:val="BodyText"/>
        <w:spacing w:line="276" w:lineRule="auto"/>
        <w:ind w:firstLine="720"/>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1.2</w:t>
      </w:r>
      <w:r w:rsidR="004D1B68"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Implicarea in elaborarea documentelor de proiectare a activitatii compartimentului functional</w:t>
      </w:r>
    </w:p>
    <w:p w14:paraId="23A55824"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Intocmeste planul de paza, procesul-verbal privind  predarea-primirea  serviciului  de paza al scolii</w:t>
      </w:r>
    </w:p>
    <w:p w14:paraId="1933240A"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Intocmeste referat de necesitate pentru actiuni  de  dotare, aprovizionare  materiale, lucrari</w:t>
      </w:r>
    </w:p>
    <w:p w14:paraId="59FA47A2" w14:textId="08C41769" w:rsidR="00203FE9" w:rsidRPr="00E351D7" w:rsidRDefault="00203FE9" w:rsidP="007114B9">
      <w:pPr>
        <w:pStyle w:val="BodyText"/>
        <w:spacing w:line="276" w:lineRule="auto"/>
        <w:ind w:firstLine="720"/>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1.3.</w:t>
      </w:r>
      <w:r w:rsidR="004D1B68"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Folosirea TIC in activitatea de proiectare</w:t>
      </w:r>
    </w:p>
    <w:p w14:paraId="719AEDF0"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Tehnoredacteaza toate materialele solicitate folosind tehnologia informatiei si realizeaza baza de date cu privire la sectorul administratie</w:t>
      </w:r>
    </w:p>
    <w:p w14:paraId="5FA6F317" w14:textId="77777777" w:rsidR="00203FE9" w:rsidRPr="00E351D7" w:rsidRDefault="00203FE9" w:rsidP="00A64A95">
      <w:pPr>
        <w:pStyle w:val="BodyText"/>
        <w:spacing w:line="276" w:lineRule="auto"/>
        <w:ind w:firstLine="720"/>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1.4. Elaborarea tematicii si graficului de control ale activitatii din subordine</w:t>
      </w:r>
    </w:p>
    <w:p w14:paraId="22C8B092"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 xml:space="preserve">Elaboreaza grafice de control pentru persoanele din subordine si iI prezinta managerului spre discutare aprobare. </w:t>
      </w:r>
    </w:p>
    <w:p w14:paraId="082A8425"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Urmareste aplicarea si respectarea normelor de igiena</w:t>
      </w:r>
      <w:r w:rsidR="000407D7" w:rsidRPr="00E351D7">
        <w:rPr>
          <w:rFonts w:ascii="Times New Roman" w:hAnsi="Times New Roman" w:cs="Times New Roman"/>
          <w:sz w:val="24"/>
          <w:szCs w:val="24"/>
          <w:lang w:val="ro-RO"/>
        </w:rPr>
        <w:t xml:space="preserve"> si i</w:t>
      </w:r>
      <w:r w:rsidRPr="00E351D7">
        <w:rPr>
          <w:rFonts w:ascii="Times New Roman" w:hAnsi="Times New Roman" w:cs="Times New Roman"/>
          <w:sz w:val="24"/>
          <w:szCs w:val="24"/>
          <w:lang w:val="ro-RO"/>
        </w:rPr>
        <w:t>a masurile necesare pentru a se efectua lucrari le necesare in cazul unor deteriorari (localul scolii, mobilier)</w:t>
      </w:r>
    </w:p>
    <w:p w14:paraId="621C2E45" w14:textId="77777777" w:rsidR="000407D7" w:rsidRDefault="000407D7" w:rsidP="00E351D7">
      <w:pPr>
        <w:pStyle w:val="BodyText"/>
        <w:spacing w:line="276" w:lineRule="auto"/>
        <w:jc w:val="both"/>
        <w:rPr>
          <w:rFonts w:ascii="Times New Roman" w:hAnsi="Times New Roman" w:cs="Times New Roman"/>
          <w:sz w:val="24"/>
          <w:szCs w:val="24"/>
          <w:lang w:val="ro-RO"/>
        </w:rPr>
      </w:pPr>
    </w:p>
    <w:p w14:paraId="6F0FD3C1" w14:textId="77777777" w:rsidR="00261BCE" w:rsidRPr="00E351D7" w:rsidRDefault="00261BCE" w:rsidP="00E351D7">
      <w:pPr>
        <w:pStyle w:val="BodyText"/>
        <w:spacing w:line="276" w:lineRule="auto"/>
        <w:jc w:val="both"/>
        <w:rPr>
          <w:rFonts w:ascii="Times New Roman" w:hAnsi="Times New Roman" w:cs="Times New Roman"/>
          <w:sz w:val="24"/>
          <w:szCs w:val="24"/>
          <w:lang w:val="ro-RO"/>
        </w:rPr>
      </w:pPr>
      <w:bookmarkStart w:id="0" w:name="_GoBack"/>
      <w:bookmarkEnd w:id="0"/>
    </w:p>
    <w:p w14:paraId="0ED7612B" w14:textId="1F6F2F80" w:rsidR="00203FE9" w:rsidRPr="0009266F" w:rsidRDefault="00203FE9" w:rsidP="00E351D7">
      <w:pPr>
        <w:pStyle w:val="BodyText"/>
        <w:spacing w:line="276" w:lineRule="auto"/>
        <w:jc w:val="both"/>
        <w:rPr>
          <w:rFonts w:ascii="Times New Roman" w:hAnsi="Times New Roman" w:cs="Times New Roman"/>
          <w:b/>
          <w:sz w:val="24"/>
          <w:szCs w:val="24"/>
          <w:lang w:val="ro-RO"/>
        </w:rPr>
      </w:pPr>
      <w:r w:rsidRPr="00E351D7">
        <w:rPr>
          <w:rFonts w:ascii="Times New Roman" w:hAnsi="Times New Roman" w:cs="Times New Roman"/>
          <w:sz w:val="24"/>
          <w:szCs w:val="24"/>
          <w:lang w:val="ro-RO"/>
        </w:rPr>
        <w:lastRenderedPageBreak/>
        <w:tab/>
      </w:r>
      <w:r w:rsidRPr="00E351D7">
        <w:rPr>
          <w:rFonts w:ascii="Times New Roman" w:hAnsi="Times New Roman" w:cs="Times New Roman"/>
          <w:b/>
          <w:sz w:val="24"/>
          <w:szCs w:val="24"/>
          <w:lang w:val="ro-RO"/>
        </w:rPr>
        <w:t>2. Realizarea activitatilor</w:t>
      </w:r>
    </w:p>
    <w:p w14:paraId="77B765B1" w14:textId="7F9E8801" w:rsidR="00203FE9" w:rsidRPr="00E351D7" w:rsidRDefault="00203FE9" w:rsidP="00A64A95">
      <w:pPr>
        <w:pStyle w:val="BodyText"/>
        <w:spacing w:line="276" w:lineRule="auto"/>
        <w:ind w:firstLine="720"/>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2.1.</w:t>
      </w:r>
      <w:r w:rsidR="004D1B68"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Identificarea si aplicarea solutiilor optime, prin consultare cu conducerea unitatii, pentru toate problemele ce revin sectorului administrativ</w:t>
      </w:r>
    </w:p>
    <w:p w14:paraId="51C5248C"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Face propuneri de inlocuire a bunurilor ce nu mai pot fi folosite (propuneri de casare), la timp</w:t>
      </w:r>
    </w:p>
    <w:p w14:paraId="1317E268"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Se preocupa de procurarea materialelor pentru efectuarea curateniei si dezinsectiei, precum si a unor obiecte de inventar pentru desfasurarea activitatilor educative , cultural sportive</w:t>
      </w:r>
    </w:p>
    <w:p w14:paraId="67D8A999" w14:textId="1B42C393"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Respinge documentele de miscare a valorilor  materiale  (obiecte  de inventar, mijloace fixe) ce nu corespund realitatii , informand conducerea scolii</w:t>
      </w:r>
    </w:p>
    <w:p w14:paraId="6092A2D6" w14:textId="61DFCE77" w:rsidR="00203FE9" w:rsidRPr="00E351D7" w:rsidRDefault="00203FE9" w:rsidP="00A64A95">
      <w:pPr>
        <w:pStyle w:val="BodyText"/>
        <w:spacing w:line="276" w:lineRule="auto"/>
        <w:ind w:firstLine="720"/>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2.2</w:t>
      </w:r>
      <w:r w:rsidR="004D1B68"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Organizarea si gestionarea bazei materiale a unitatii de invatamant</w:t>
      </w:r>
      <w:r w:rsidR="00A64A95">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Gestioneaza si raspunde de pastrarea bunurilor mobiliare si de inventarul institutiei, pe care le repartizeaza pe subgestiuni si tine evidenta acestora pe surse de finantare, listeaza lunar intrarile, iesirile, centralizator BC, NIR</w:t>
      </w:r>
    </w:p>
    <w:p w14:paraId="747DE2A7"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Primeste materialele consumabile achizitionate, verifica calitatea si cantitatile primite.</w:t>
      </w:r>
    </w:p>
    <w:p w14:paraId="1D572D97" w14:textId="074C7575"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Gestioneaza materialele consumabile si le repartizeaza personalului din subordine.</w:t>
      </w:r>
    </w:p>
    <w:p w14:paraId="347CCDED" w14:textId="620092DB"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 xml:space="preserve"> </w:t>
      </w:r>
      <w:r w:rsidR="00A64A95">
        <w:rPr>
          <w:rFonts w:ascii="Times New Roman" w:hAnsi="Times New Roman" w:cs="Times New Roman"/>
          <w:sz w:val="24"/>
          <w:szCs w:val="24"/>
          <w:lang w:val="ro-RO"/>
        </w:rPr>
        <w:tab/>
      </w:r>
      <w:r w:rsidRPr="00E351D7">
        <w:rPr>
          <w:rFonts w:ascii="Times New Roman" w:hAnsi="Times New Roman" w:cs="Times New Roman"/>
          <w:sz w:val="24"/>
          <w:szCs w:val="24"/>
          <w:lang w:val="ro-RO"/>
        </w:rPr>
        <w:t>2.3. Elaborarea documentatiei necesare conform  normelor in  vigoare pentru  realizarea  de achizitii publice in vederea dezvoltarii bazei tehnico-materiale a unitatii de invatamant</w:t>
      </w:r>
    </w:p>
    <w:p w14:paraId="32F4CF4C"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Se preocupa de elaborarea documentelor necesare conform normelor in vigoare, pentru realizarea de achizitii publice in vederea dezvoltarii bazei tehnico-materiale cu aprobarea conducerii unitatii si consultarea contabilului sef al unitatii</w:t>
      </w:r>
    </w:p>
    <w:p w14:paraId="37C24E77" w14:textId="7725FC49"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Urmareste comenzile de cumparare prin contact direct cu furnizorul pana la Inchiderea acestora Si receptia produsului.</w:t>
      </w:r>
    </w:p>
    <w:p w14:paraId="3448F9AE" w14:textId="77777777" w:rsidR="00203FE9" w:rsidRPr="00E351D7" w:rsidRDefault="00203FE9" w:rsidP="00A64A95">
      <w:pPr>
        <w:pStyle w:val="BodyText"/>
        <w:spacing w:line="276" w:lineRule="auto"/>
        <w:ind w:firstLine="720"/>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2.4.  Gestionarea inventarului mobil si imobil al unitatii de invatamant in registrul inventar al acesteia si in evidentele contabile</w:t>
      </w:r>
    </w:p>
    <w:p w14:paraId="6E9F68DE"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 xml:space="preserve">Efectueaza inregistrari in fisele de magazie cu exceptia documentelor neaprobate </w:t>
      </w:r>
    </w:p>
    <w:p w14:paraId="7486F29F"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Realizeaza   impreuna  cu  comisia de inventariere  a  patrimoniului din scoala ,inventarierea anuala a bazei materiale a scolii</w:t>
      </w:r>
    </w:p>
    <w:p w14:paraId="7816C634" w14:textId="77777777" w:rsidR="004370CA" w:rsidRPr="00E351D7" w:rsidRDefault="004370CA"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Administrează şi răspunde de păstrarea bunurilor m</w:t>
      </w:r>
      <w:r w:rsidR="008867B8" w:rsidRPr="00E351D7">
        <w:rPr>
          <w:rFonts w:ascii="Times New Roman" w:hAnsi="Times New Roman" w:cs="Times New Roman"/>
          <w:sz w:val="24"/>
          <w:szCs w:val="24"/>
          <w:lang w:val="ro-RO"/>
        </w:rPr>
        <w:t xml:space="preserve">obile şi imobile şi de inventarul </w:t>
      </w:r>
      <w:r w:rsidRPr="00E351D7">
        <w:rPr>
          <w:rFonts w:ascii="Times New Roman" w:hAnsi="Times New Roman" w:cs="Times New Roman"/>
          <w:sz w:val="24"/>
          <w:szCs w:val="24"/>
          <w:lang w:val="ro-RO"/>
        </w:rPr>
        <w:t>instituţiei pe care îl repartizează şi a căror evidenţă o ţine;</w:t>
      </w:r>
    </w:p>
    <w:p w14:paraId="1CBEB041"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Raspunde nemijlocit de gestionarea bunurilor, urmareste utilizarea rationala a energiei electrice, gaz, apa si a materialelor consumabile din unitate.</w:t>
      </w:r>
    </w:p>
    <w:p w14:paraId="5A7C6EBA"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Raspunde de depozitarea bunurilor in bune condittii pentru a evita degradarea acestora,</w:t>
      </w:r>
      <w:r w:rsidR="008867B8"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respectandu-se normele de protectie a muncii si PSI</w:t>
      </w:r>
    </w:p>
    <w:p w14:paraId="72B0A97D"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Elaboreaza si tine evidenta  bonurilor  de transfer  dintre  unitatea care preda si cea primitoare</w:t>
      </w:r>
    </w:p>
    <w:p w14:paraId="7E630B08"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Efectueaza transferul de materiale din scoala catre alte unitati numai cu aprobarea directorului unitatii</w:t>
      </w:r>
    </w:p>
    <w:p w14:paraId="38AB1E07"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 xml:space="preserve">Recupereaza impreuna cu profesorul  pagubele produse de </w:t>
      </w:r>
      <w:r w:rsidR="008867B8" w:rsidRPr="00E351D7">
        <w:rPr>
          <w:rFonts w:ascii="Times New Roman" w:hAnsi="Times New Roman" w:cs="Times New Roman"/>
          <w:sz w:val="24"/>
          <w:szCs w:val="24"/>
          <w:lang w:val="ro-RO"/>
        </w:rPr>
        <w:t>cursanti</w:t>
      </w:r>
    </w:p>
    <w:p w14:paraId="356D9608" w14:textId="0CD58A44" w:rsidR="008867B8"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 xml:space="preserve">Coordoneaza activitati de remediere a pagubelor materiale de orice fel din scoala </w:t>
      </w:r>
    </w:p>
    <w:p w14:paraId="482189B2" w14:textId="6FA4B056" w:rsidR="00203FE9" w:rsidRPr="00E351D7" w:rsidRDefault="00203FE9" w:rsidP="00A64A95">
      <w:pPr>
        <w:pStyle w:val="BodyText"/>
        <w:spacing w:line="276" w:lineRule="auto"/>
        <w:ind w:firstLine="720"/>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2.5. Prezinta  materiale informative si de documentare care sa fie utilizate de profesori in activitatea de prevenire a incendiilor.</w:t>
      </w:r>
    </w:p>
    <w:p w14:paraId="7340B55E" w14:textId="423CACD4" w:rsidR="008867B8" w:rsidRPr="00E351D7" w:rsidRDefault="004370CA"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Primeşte materialele care se aprovizionează,verifică cantităţile indicate în</w:t>
      </w:r>
      <w:r w:rsidR="009C4518"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documentele care le însoţesc şi controlează c</w:t>
      </w:r>
      <w:r w:rsidR="009C4518" w:rsidRPr="00E351D7">
        <w:rPr>
          <w:rFonts w:ascii="Times New Roman" w:hAnsi="Times New Roman" w:cs="Times New Roman"/>
          <w:sz w:val="24"/>
          <w:szCs w:val="24"/>
          <w:lang w:val="ro-RO"/>
        </w:rPr>
        <w:t xml:space="preserve">alitatea acestora . Răspunde de </w:t>
      </w:r>
      <w:r w:rsidRPr="00E351D7">
        <w:rPr>
          <w:rFonts w:ascii="Times New Roman" w:hAnsi="Times New Roman" w:cs="Times New Roman"/>
          <w:sz w:val="24"/>
          <w:szCs w:val="24"/>
          <w:lang w:val="ro-RO"/>
        </w:rPr>
        <w:t>depozitarea lor în bune condiţiuni pentru a se evi</w:t>
      </w:r>
      <w:r w:rsidR="009C4518" w:rsidRPr="00E351D7">
        <w:rPr>
          <w:rFonts w:ascii="Times New Roman" w:hAnsi="Times New Roman" w:cs="Times New Roman"/>
          <w:sz w:val="24"/>
          <w:szCs w:val="24"/>
          <w:lang w:val="ro-RO"/>
        </w:rPr>
        <w:t xml:space="preserve">ta degradarea respectându-se şi </w:t>
      </w:r>
      <w:r w:rsidRPr="00E351D7">
        <w:rPr>
          <w:rFonts w:ascii="Times New Roman" w:hAnsi="Times New Roman" w:cs="Times New Roman"/>
          <w:sz w:val="24"/>
          <w:szCs w:val="24"/>
          <w:lang w:val="ro-RO"/>
        </w:rPr>
        <w:t>normele</w:t>
      </w:r>
      <w:r w:rsidR="009C4518" w:rsidRPr="00E351D7">
        <w:rPr>
          <w:rFonts w:ascii="Times New Roman" w:hAnsi="Times New Roman" w:cs="Times New Roman"/>
          <w:sz w:val="24"/>
          <w:szCs w:val="24"/>
          <w:lang w:val="ro-RO"/>
        </w:rPr>
        <w:t xml:space="preserve"> de protectia muncii si PSI ;</w:t>
      </w:r>
    </w:p>
    <w:p w14:paraId="451DA69E" w14:textId="0F856DE4" w:rsidR="008867B8" w:rsidRPr="00E351D7" w:rsidRDefault="009C4518" w:rsidP="00A64A95">
      <w:pPr>
        <w:pStyle w:val="BodyText"/>
        <w:spacing w:line="276" w:lineRule="auto"/>
        <w:ind w:firstLine="720"/>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2.6.</w:t>
      </w:r>
      <w:r w:rsidR="004370CA" w:rsidRPr="00E351D7">
        <w:rPr>
          <w:rFonts w:ascii="Times New Roman" w:hAnsi="Times New Roman" w:cs="Times New Roman"/>
          <w:sz w:val="24"/>
          <w:szCs w:val="24"/>
          <w:lang w:val="ro-RO"/>
        </w:rPr>
        <w:t xml:space="preserve"> Întocmeşte recepţiile şi bonurile de consum pentru</w:t>
      </w:r>
      <w:r w:rsidRPr="00E351D7">
        <w:rPr>
          <w:rFonts w:ascii="Times New Roman" w:hAnsi="Times New Roman" w:cs="Times New Roman"/>
          <w:sz w:val="24"/>
          <w:szCs w:val="24"/>
          <w:lang w:val="ro-RO"/>
        </w:rPr>
        <w:t xml:space="preserve"> toate materialele cumpărate şi </w:t>
      </w:r>
      <w:r w:rsidR="004370CA" w:rsidRPr="00E351D7">
        <w:rPr>
          <w:rFonts w:ascii="Times New Roman" w:hAnsi="Times New Roman" w:cs="Times New Roman"/>
          <w:sz w:val="24"/>
          <w:szCs w:val="24"/>
          <w:lang w:val="ro-RO"/>
        </w:rPr>
        <w:lastRenderedPageBreak/>
        <w:t>predă recepţiile la biroul contabilitate, la sfârşitul progr</w:t>
      </w:r>
      <w:r w:rsidRPr="00E351D7">
        <w:rPr>
          <w:rFonts w:ascii="Times New Roman" w:hAnsi="Times New Roman" w:cs="Times New Roman"/>
          <w:sz w:val="24"/>
          <w:szCs w:val="24"/>
          <w:lang w:val="ro-RO"/>
        </w:rPr>
        <w:t xml:space="preserve">amului sau cel târziu a doua zi </w:t>
      </w:r>
      <w:r w:rsidR="004370CA" w:rsidRPr="00E351D7">
        <w:rPr>
          <w:rFonts w:ascii="Times New Roman" w:hAnsi="Times New Roman" w:cs="Times New Roman"/>
          <w:sz w:val="24"/>
          <w:szCs w:val="24"/>
          <w:lang w:val="ro-RO"/>
        </w:rPr>
        <w:t>dimineaţă pentru efectuarea plaţilor;</w:t>
      </w:r>
    </w:p>
    <w:p w14:paraId="627A1684" w14:textId="4B0EBD6A" w:rsidR="008867B8" w:rsidRPr="00E351D7" w:rsidRDefault="009C4518" w:rsidP="00A64A95">
      <w:pPr>
        <w:pStyle w:val="BodyText"/>
        <w:spacing w:line="276" w:lineRule="auto"/>
        <w:ind w:firstLine="720"/>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 xml:space="preserve">2.7. </w:t>
      </w:r>
      <w:r w:rsidR="004370CA" w:rsidRPr="00E351D7">
        <w:rPr>
          <w:rFonts w:ascii="Times New Roman" w:hAnsi="Times New Roman" w:cs="Times New Roman"/>
          <w:sz w:val="24"/>
          <w:szCs w:val="24"/>
          <w:lang w:val="ro-RO"/>
        </w:rPr>
        <w:t xml:space="preserve"> Face propuneri de înlocuire a bunurilor ce nu mai pot fi folosite;</w:t>
      </w:r>
    </w:p>
    <w:p w14:paraId="00BEAB8F" w14:textId="77777777" w:rsidR="00203FE9" w:rsidRPr="00E351D7" w:rsidRDefault="00203FE9" w:rsidP="00A64A95">
      <w:pPr>
        <w:pStyle w:val="BodyText"/>
        <w:spacing w:line="276" w:lineRule="auto"/>
        <w:ind w:firstLine="720"/>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2.</w:t>
      </w:r>
      <w:r w:rsidR="009C4518" w:rsidRPr="00E351D7">
        <w:rPr>
          <w:rFonts w:ascii="Times New Roman" w:hAnsi="Times New Roman" w:cs="Times New Roman"/>
          <w:sz w:val="24"/>
          <w:szCs w:val="24"/>
          <w:lang w:val="ro-RO"/>
        </w:rPr>
        <w:t>8</w:t>
      </w:r>
      <w:r w:rsidRPr="00E351D7">
        <w:rPr>
          <w:rFonts w:ascii="Times New Roman" w:hAnsi="Times New Roman" w:cs="Times New Roman"/>
          <w:sz w:val="24"/>
          <w:szCs w:val="24"/>
          <w:lang w:val="ro-RO"/>
        </w:rPr>
        <w:t>.  Ca membru in comisia SCIM are urmatoarele atributii:</w:t>
      </w:r>
    </w:p>
    <w:p w14:paraId="2DC84C1D" w14:textId="591F520A"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(a)</w:t>
      </w:r>
      <w:r w:rsidR="004D1B68"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Elaboreaza programul de dezvoltare a sistemului de control intern/managerial al institutiei, program care cuprinde obiective, actiuni, responsabilitait, termene, precum si alte masuri necesare dezvoltarii acestuia, cum ar fi elaborarea si aplicarea procedurilor formalizate pe activitati si perfectionarea profesionala respectand regulile minimale de management, continute in standardele de control intern, aprobate prin Ordinul ministrului finantelor publice nr. 946/2005, cu modificarile si completarile ulterioare, particularitatile organizatorice si funtionale ale institutiei, personalul si structura acestuia, alte reglementari si conditii specifice.</w:t>
      </w:r>
    </w:p>
    <w:p w14:paraId="04DB2DE8" w14:textId="077E0E88"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(b)</w:t>
      </w:r>
      <w:r w:rsidR="004D1B68"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Supune aprobarii conducatorului institutiei programul de dezvoltare a sistemului de control intern/managerial al institutiei in termen de 30 de zile de la data intrarii in vigoare a deciziei.</w:t>
      </w:r>
    </w:p>
    <w:p w14:paraId="677CC19F" w14:textId="2A04E1B5"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(c)</w:t>
      </w:r>
      <w:r w:rsidR="00892092"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Urmareste realizarea si asigura actualizarea programului de dezvoltare a sistemului de control intern/ managerial ori de cate ori este nevoie.</w:t>
      </w:r>
    </w:p>
    <w:p w14:paraId="381CCE46" w14:textId="5AB6C340"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(d)</w:t>
      </w:r>
      <w:r w:rsidR="00892092"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Monitorizeaza si evalueaza anual realizarea obiectivelor generale ale institutiei.</w:t>
      </w:r>
    </w:p>
    <w:p w14:paraId="44222148" w14:textId="6A7F1705"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(e)</w:t>
      </w:r>
      <w:r w:rsidR="00892092"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Urmareste si indruma compartimentele din cadrul institutiei in vederea elaborarii programelor de dezvoltare, in realizarea si actualizarea acestora si/Sau in alte activitati legate de controlul intern/managerial.</w:t>
      </w:r>
    </w:p>
    <w:p w14:paraId="6C63966E" w14:textId="0F3FFAD1"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(f)</w:t>
      </w:r>
      <w:r w:rsidR="00892092"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Primeste trimestrial de la compartimentele institutiei informari referitoare la progresele inregistrate cu privire la dezvoltarea sistemelor/ subsistemelor proprii de control managerial intern, in raport cu programele adoptate, precum si referiri la situatiile deosebite observate si la actiunile de monitorizare, coordonare si indrumare, intreprinse in cadrul acestora.</w:t>
      </w:r>
    </w:p>
    <w:p w14:paraId="438EDA8B" w14:textId="40265F40"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(g)</w:t>
      </w:r>
      <w:r w:rsidR="00892092"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Evalueaza si avizeaza procedurile elaborate in cadrul institutiei.</w:t>
      </w:r>
    </w:p>
    <w:p w14:paraId="5A62E594" w14:textId="5A71C5D4"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(h)</w:t>
      </w:r>
      <w:r w:rsidR="00892092"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Prezinta conducatorului institutiei, ori de cate ori este necesar, dar cel putin trimestrial, informari referitoare la progresele inregistrate cu privire la dezvoltarea sistemului de control intern/managerial, in raport cu programul adoptat, la actiunile de monitorizare, coordonare si indrumare metodologica intreprinse, precum si la alte probleme aparute in legatura cu acest domeniu.</w:t>
      </w:r>
    </w:p>
    <w:p w14:paraId="1F0E4BDD" w14:textId="178A4B80" w:rsidR="00203FE9" w:rsidRPr="00E351D7" w:rsidRDefault="00203FE9" w:rsidP="0009266F">
      <w:pPr>
        <w:pStyle w:val="BodyText"/>
        <w:spacing w:line="276" w:lineRule="auto"/>
        <w:ind w:firstLine="720"/>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1.2</w:t>
      </w:r>
      <w:r w:rsidR="00892092"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 xml:space="preserve">Ca membru in Comisia de achizitii, administratorul de patrimoniu respecta atributiile specifice </w:t>
      </w:r>
      <w:r w:rsidR="009C4518" w:rsidRPr="00E351D7">
        <w:rPr>
          <w:rFonts w:ascii="Times New Roman" w:hAnsi="Times New Roman" w:cs="Times New Roman"/>
          <w:sz w:val="24"/>
          <w:szCs w:val="24"/>
          <w:lang w:val="ro-RO"/>
        </w:rPr>
        <w:t>i</w:t>
      </w:r>
      <w:r w:rsidRPr="00E351D7">
        <w:rPr>
          <w:rFonts w:ascii="Times New Roman" w:hAnsi="Times New Roman" w:cs="Times New Roman"/>
          <w:sz w:val="24"/>
          <w:szCs w:val="24"/>
          <w:lang w:val="ro-RO"/>
        </w:rPr>
        <w:t>n domeniul achizitiilor publice prevazute de art. 2 din HG nr.395/2016.</w:t>
      </w:r>
    </w:p>
    <w:p w14:paraId="028122BF" w14:textId="3B8B43B5"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a)</w:t>
      </w:r>
      <w:r w:rsidR="00892092"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intreprinde demersurile necesare pentru inregistrarea/reinnoirea/recuperarea inregistrarii autoritatii contractante in SEAP sau recuperarea certificatului digital, daca este cazul;</w:t>
      </w:r>
    </w:p>
    <w:p w14:paraId="2F1EBB7A" w14:textId="7581C7FB"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b)</w:t>
      </w:r>
      <w:r w:rsidR="00892092"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elaboreaza si, dupa caz, actualizeaza, pe baza necesitatilor transmise de celelalte compartimente ale autoritatii contractante, programul anual al achizitiilor publice si daca este cazul, strategia anuala de achizitii</w:t>
      </w:r>
    </w:p>
    <w:p w14:paraId="490AF2BE" w14:textId="54F3FCC8"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c)</w:t>
      </w:r>
      <w:r w:rsidR="00ED024F"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elaboreaza sau, dupa caz, coordoneaza activitatea de elaborare a documentatiei de atribuire si a strategiei de contractare pe baza necesitatilor transmise de compartimentele de specialitate; d)indeplineste obligatiile referitoare  la  publicitate,   astfel  cum  sunt  acestea   prevazute de Lege;</w:t>
      </w:r>
    </w:p>
    <w:p w14:paraId="440F2F13" w14:textId="2D6E6033"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e)</w:t>
      </w:r>
      <w:r w:rsidR="00ED024F"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aplica si finalizeaza procedurile de atribuire;</w:t>
      </w:r>
    </w:p>
    <w:p w14:paraId="158DD3C2" w14:textId="40D35B79"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f)</w:t>
      </w:r>
      <w:r w:rsidR="00ED024F"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realizeaza achizitiile directe</w:t>
      </w:r>
      <w:r w:rsidR="008867B8" w:rsidRPr="00E351D7">
        <w:rPr>
          <w:rFonts w:ascii="Times New Roman" w:hAnsi="Times New Roman" w:cs="Times New Roman"/>
          <w:sz w:val="24"/>
          <w:szCs w:val="24"/>
          <w:lang w:val="ro-RO"/>
        </w:rPr>
        <w:t>/proceduri de achizitie</w:t>
      </w:r>
      <w:r w:rsidRPr="00E351D7">
        <w:rPr>
          <w:rFonts w:ascii="Times New Roman" w:hAnsi="Times New Roman" w:cs="Times New Roman"/>
          <w:sz w:val="24"/>
          <w:szCs w:val="24"/>
          <w:lang w:val="ro-RO"/>
        </w:rPr>
        <w:t>;</w:t>
      </w:r>
    </w:p>
    <w:p w14:paraId="7D016382" w14:textId="28A922D8"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lastRenderedPageBreak/>
        <w:t>g)</w:t>
      </w:r>
      <w:r w:rsidR="00ED024F"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constituie si pastreaza dosarul achizitiei publice.</w:t>
      </w:r>
    </w:p>
    <w:p w14:paraId="50C71E3A" w14:textId="0A002065" w:rsidR="008867B8" w:rsidRPr="00E351D7" w:rsidRDefault="00076BD7"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h)</w:t>
      </w:r>
      <w:r w:rsidR="00ED024F"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preda bunurile achizitionate pe baza de proces-verbal, catre persoana care a intocmit referatul de necesitate</w:t>
      </w:r>
    </w:p>
    <w:p w14:paraId="01DF82D2" w14:textId="4C38C5A0" w:rsidR="00203FE9" w:rsidRPr="00E351D7" w:rsidRDefault="00203FE9" w:rsidP="0009266F">
      <w:pPr>
        <w:pStyle w:val="BodyText"/>
        <w:spacing w:line="276" w:lineRule="auto"/>
        <w:ind w:firstLine="720"/>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2.7. Contributia la dezvoltarea institutionala si la promovarea imaginii unitatii scolare</w:t>
      </w:r>
    </w:p>
    <w:p w14:paraId="033414B1" w14:textId="41E783E1" w:rsidR="008867B8"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Contribuie la promovarea imaginii scolii impreuna cu tot personalul scolii,venind cu idei originale sau popularizand investitiile ce s-au facut in unitate</w:t>
      </w:r>
    </w:p>
    <w:p w14:paraId="000A6FB2" w14:textId="0D9CE655" w:rsidR="00203FE9" w:rsidRPr="00E351D7" w:rsidRDefault="00203FE9" w:rsidP="0009266F">
      <w:pPr>
        <w:pStyle w:val="BodyText"/>
        <w:spacing w:line="276" w:lineRule="auto"/>
        <w:ind w:firstLine="720"/>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2.8.</w:t>
      </w:r>
      <w:r w:rsidR="00ED024F"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Facilitarea procesului de cunoastere, intelegere, insusire si respectare a regulilor sociale Manifesta interes pentru respectarea in unitate a ROI, cod conduita, norme de protecie</w:t>
      </w:r>
    </w:p>
    <w:p w14:paraId="2B6BA548"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a muncii si PSI etc</w:t>
      </w:r>
    </w:p>
    <w:p w14:paraId="1F118355" w14:textId="3902778C" w:rsidR="008867B8"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Incurajeaza disciplina muncii persoanelor din subordine</w:t>
      </w:r>
      <w:r w:rsidR="008867B8" w:rsidRPr="00E351D7">
        <w:rPr>
          <w:rFonts w:ascii="Times New Roman" w:hAnsi="Times New Roman" w:cs="Times New Roman"/>
          <w:sz w:val="24"/>
          <w:szCs w:val="24"/>
          <w:lang w:val="ro-RO"/>
        </w:rPr>
        <w:t xml:space="preserve"> si e</w:t>
      </w:r>
      <w:r w:rsidRPr="00E351D7">
        <w:rPr>
          <w:rFonts w:ascii="Times New Roman" w:hAnsi="Times New Roman" w:cs="Times New Roman"/>
          <w:sz w:val="24"/>
          <w:szCs w:val="24"/>
          <w:lang w:val="ro-RO"/>
        </w:rPr>
        <w:t>vita orice conflict din unitate</w:t>
      </w:r>
    </w:p>
    <w:p w14:paraId="7DE811C4" w14:textId="77777777" w:rsidR="00203FE9" w:rsidRPr="00E351D7" w:rsidRDefault="00203FE9" w:rsidP="0009266F">
      <w:pPr>
        <w:pStyle w:val="BodyText"/>
        <w:spacing w:line="276" w:lineRule="auto"/>
        <w:ind w:firstLine="720"/>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2.9 Participarea si implicarea in procesul decizional in cadrul institutiei si la elaborarea si implementarea proiectului institutional</w:t>
      </w:r>
    </w:p>
    <w:p w14:paraId="4AFE8DC1"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Elaboreaza si imbunatate te periodic proceduri operationale pentru compartimentul administrativ (1 procedura/an)</w:t>
      </w:r>
    </w:p>
    <w:p w14:paraId="22910134"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Manifesta inovatie in luarea unor decizii impreuna cu conducerea scolii</w:t>
      </w:r>
    </w:p>
    <w:p w14:paraId="6E33472B" w14:textId="2EB10955"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Atragerea de sponsorizari in vederea dezvoltarii bazei materiale a unitatii incheind  contracte de sponsorizare, cu aprobarea conducerii unitatii</w:t>
      </w:r>
    </w:p>
    <w:p w14:paraId="403E3C73" w14:textId="5A75350A"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In  functie  de  nevoile   specifice   ale   unitatii, salariatul  se obliga sa</w:t>
      </w:r>
      <w:r w:rsidR="00ED024F" w:rsidRPr="00E351D7">
        <w:rPr>
          <w:rFonts w:ascii="Times New Roman" w:hAnsi="Times New Roman" w:cs="Times New Roman"/>
          <w:sz w:val="24"/>
          <w:szCs w:val="24"/>
          <w:lang w:val="ro-RO"/>
        </w:rPr>
        <w:t xml:space="preserve"> </w:t>
      </w:r>
      <w:r w:rsidRPr="00E351D7">
        <w:rPr>
          <w:rFonts w:ascii="Times New Roman" w:hAnsi="Times New Roman" w:cs="Times New Roman"/>
          <w:sz w:val="24"/>
          <w:szCs w:val="24"/>
          <w:lang w:val="ro-RO"/>
        </w:rPr>
        <w:t>indeplineasca si alte sarcini repartizate de angajator, in conditiile legii.</w:t>
      </w:r>
    </w:p>
    <w:p w14:paraId="2EA1DD1F" w14:textId="77777777" w:rsidR="00203FE9" w:rsidRPr="00E351D7"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Neindeplinirea sau ind</w:t>
      </w:r>
      <w:r w:rsidR="008867B8" w:rsidRPr="00E351D7">
        <w:rPr>
          <w:rFonts w:ascii="Times New Roman" w:hAnsi="Times New Roman" w:cs="Times New Roman"/>
          <w:sz w:val="24"/>
          <w:szCs w:val="24"/>
          <w:lang w:val="ro-RO"/>
        </w:rPr>
        <w:t>e</w:t>
      </w:r>
      <w:r w:rsidRPr="00E351D7">
        <w:rPr>
          <w:rFonts w:ascii="Times New Roman" w:hAnsi="Times New Roman" w:cs="Times New Roman"/>
          <w:sz w:val="24"/>
          <w:szCs w:val="24"/>
          <w:lang w:val="ro-RO"/>
        </w:rPr>
        <w:t>plinirea necorespunzatoare a sarcinilor  de  serviciu,  stabilite  prin fisa postului, atrage dupa sine sanctionarea legala.</w:t>
      </w:r>
    </w:p>
    <w:p w14:paraId="12ACC3D5" w14:textId="77777777" w:rsidR="00203FE9" w:rsidRDefault="00203FE9" w:rsidP="00E351D7">
      <w:pPr>
        <w:pStyle w:val="BodyText"/>
        <w:spacing w:line="276" w:lineRule="auto"/>
        <w:jc w:val="both"/>
        <w:rPr>
          <w:rFonts w:ascii="Times New Roman" w:hAnsi="Times New Roman" w:cs="Times New Roman"/>
          <w:sz w:val="24"/>
          <w:szCs w:val="24"/>
          <w:lang w:val="ro-RO"/>
        </w:rPr>
      </w:pPr>
      <w:r w:rsidRPr="00E351D7">
        <w:rPr>
          <w:rFonts w:ascii="Times New Roman" w:hAnsi="Times New Roman" w:cs="Times New Roman"/>
          <w:sz w:val="24"/>
          <w:szCs w:val="24"/>
          <w:lang w:val="ro-RO"/>
        </w:rPr>
        <w:t>Raspunderea disciplinara. Se face conform legislafiei in vigoare</w:t>
      </w:r>
    </w:p>
    <w:p w14:paraId="6171E13F" w14:textId="77777777" w:rsidR="003A1D01" w:rsidRDefault="003A1D01" w:rsidP="00E351D7">
      <w:pPr>
        <w:pStyle w:val="BodyText"/>
        <w:spacing w:line="276" w:lineRule="auto"/>
        <w:jc w:val="both"/>
        <w:rPr>
          <w:rFonts w:ascii="Times New Roman" w:hAnsi="Times New Roman" w:cs="Times New Roman"/>
          <w:sz w:val="24"/>
          <w:szCs w:val="24"/>
          <w:lang w:val="ro-RO"/>
        </w:rPr>
      </w:pPr>
    </w:p>
    <w:p w14:paraId="4B2141D4" w14:textId="314785DF"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3. </w:t>
      </w:r>
      <w:r w:rsidRPr="003A1D01">
        <w:rPr>
          <w:rFonts w:ascii="Times New Roman" w:hAnsi="Times New Roman" w:cs="Times New Roman"/>
          <w:sz w:val="24"/>
          <w:szCs w:val="24"/>
          <w:lang w:val="ro-RO"/>
        </w:rPr>
        <w:t xml:space="preserve"> – Recompensarea muncii</w:t>
      </w:r>
    </w:p>
    <w:p w14:paraId="55E73C87" w14:textId="4E772CA8"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A1D01">
        <w:rPr>
          <w:rFonts w:ascii="Times New Roman" w:hAnsi="Times New Roman" w:cs="Times New Roman"/>
          <w:sz w:val="24"/>
          <w:szCs w:val="24"/>
          <w:lang w:val="ro-RO"/>
        </w:rPr>
        <w:t xml:space="preserve">.1 – Recompensarea directă - </w:t>
      </w:r>
    </w:p>
    <w:p w14:paraId="2309F112" w14:textId="17DDD07C"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3.</w:t>
      </w:r>
      <w:r>
        <w:rPr>
          <w:rFonts w:ascii="Times New Roman" w:hAnsi="Times New Roman" w:cs="Times New Roman"/>
          <w:sz w:val="24"/>
          <w:szCs w:val="24"/>
          <w:lang w:val="ro-RO"/>
        </w:rPr>
        <w:t>2.</w:t>
      </w:r>
      <w:r w:rsidRPr="003A1D01">
        <w:rPr>
          <w:rFonts w:ascii="Times New Roman" w:hAnsi="Times New Roman" w:cs="Times New Roman"/>
          <w:sz w:val="24"/>
          <w:szCs w:val="24"/>
          <w:lang w:val="ro-RO"/>
        </w:rPr>
        <w:t xml:space="preserve"> – Salariul</w:t>
      </w:r>
    </w:p>
    <w:p w14:paraId="4F71F3D7"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Forma de salarizare: Conform Legii 153/2017 privind salarizarea personalului plătit din fonduri publice</w:t>
      </w:r>
    </w:p>
    <w:p w14:paraId="61A450B3"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p>
    <w:p w14:paraId="09D58CEA" w14:textId="7ADE0499"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Sal</w:t>
      </w:r>
      <w:r>
        <w:rPr>
          <w:rFonts w:ascii="Times New Roman" w:hAnsi="Times New Roman" w:cs="Times New Roman"/>
          <w:sz w:val="24"/>
          <w:szCs w:val="24"/>
          <w:lang w:val="ro-RO"/>
        </w:rPr>
        <w:t>ariul de bază: - Conform C.I.M.</w:t>
      </w:r>
    </w:p>
    <w:p w14:paraId="608B9218" w14:textId="5E098AD6"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3.</w:t>
      </w:r>
      <w:r>
        <w:rPr>
          <w:rFonts w:ascii="Times New Roman" w:hAnsi="Times New Roman" w:cs="Times New Roman"/>
          <w:sz w:val="24"/>
          <w:szCs w:val="24"/>
          <w:lang w:val="ro-RO"/>
        </w:rPr>
        <w:t>3.</w:t>
      </w:r>
      <w:r w:rsidRPr="003A1D01">
        <w:rPr>
          <w:rFonts w:ascii="Times New Roman" w:hAnsi="Times New Roman" w:cs="Times New Roman"/>
          <w:sz w:val="24"/>
          <w:szCs w:val="24"/>
          <w:lang w:val="ro-RO"/>
        </w:rPr>
        <w:t xml:space="preserve"> – Adaosurile la salariu</w:t>
      </w:r>
    </w:p>
    <w:p w14:paraId="65709F8C" w14:textId="5753634F" w:rsidR="003A1D01" w:rsidRPr="003A1D01" w:rsidRDefault="00A20879"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 spor de vechime, indemniza</w:t>
      </w:r>
      <w:r w:rsidR="003A1D01" w:rsidRPr="003A1D01">
        <w:rPr>
          <w:rFonts w:ascii="Times New Roman" w:hAnsi="Times New Roman" w:cs="Times New Roman"/>
          <w:sz w:val="24"/>
          <w:szCs w:val="24"/>
          <w:lang w:val="ro-RO"/>
        </w:rPr>
        <w:t>ție de hrană</w:t>
      </w:r>
    </w:p>
    <w:p w14:paraId="2CA5AF3A" w14:textId="147571F8"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A1D01">
        <w:rPr>
          <w:rFonts w:ascii="Times New Roman" w:hAnsi="Times New Roman" w:cs="Times New Roman"/>
          <w:sz w:val="24"/>
          <w:szCs w:val="24"/>
          <w:lang w:val="ro-RO"/>
        </w:rPr>
        <w:t>.4. – Recompensarea indirectă</w:t>
      </w:r>
    </w:p>
    <w:p w14:paraId="6B401717"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 xml:space="preserve">Concedii cu plată: </w:t>
      </w:r>
    </w:p>
    <w:p w14:paraId="14C2B117"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w:t>
      </w:r>
      <w:r w:rsidRPr="003A1D01">
        <w:rPr>
          <w:rFonts w:ascii="Times New Roman" w:hAnsi="Times New Roman" w:cs="Times New Roman"/>
          <w:sz w:val="24"/>
          <w:szCs w:val="24"/>
          <w:lang w:val="ro-RO"/>
        </w:rPr>
        <w:tab/>
        <w:t>pentru perioada concediului de odihnă angajatul beneficiază de o indemnizaţie de concediu, care nu poate fi mai mică decât salariul de bază, indemnizaţiile şi sporurile cu caracter permanent cuvenite pentru perioada respectivă</w:t>
      </w:r>
    </w:p>
    <w:p w14:paraId="0C1069D8"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w:t>
      </w:r>
      <w:r w:rsidRPr="003A1D01">
        <w:rPr>
          <w:rFonts w:ascii="Times New Roman" w:hAnsi="Times New Roman" w:cs="Times New Roman"/>
          <w:sz w:val="24"/>
          <w:szCs w:val="24"/>
          <w:lang w:val="ro-RO"/>
        </w:rPr>
        <w:tab/>
        <w:t>concedii medicale, de maternitate şi de paternitate, pentru îngrijirea copilului bolnav;</w:t>
      </w:r>
    </w:p>
    <w:p w14:paraId="186F543C" w14:textId="29D92BB3"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w:t>
      </w:r>
      <w:r w:rsidRPr="003A1D01">
        <w:rPr>
          <w:rFonts w:ascii="Times New Roman" w:hAnsi="Times New Roman" w:cs="Times New Roman"/>
          <w:sz w:val="24"/>
          <w:szCs w:val="24"/>
          <w:lang w:val="ro-RO"/>
        </w:rPr>
        <w:tab/>
        <w:t>concedii cu plat</w:t>
      </w:r>
      <w:r>
        <w:rPr>
          <w:rFonts w:ascii="Times New Roman" w:hAnsi="Times New Roman" w:cs="Times New Roman"/>
          <w:sz w:val="24"/>
          <w:szCs w:val="24"/>
          <w:lang w:val="ro-RO"/>
        </w:rPr>
        <w:t>ă pentru formarea profesională;</w:t>
      </w:r>
      <w:r w:rsidRPr="003A1D01">
        <w:rPr>
          <w:rFonts w:ascii="Times New Roman" w:hAnsi="Times New Roman" w:cs="Times New Roman"/>
          <w:sz w:val="24"/>
          <w:szCs w:val="24"/>
          <w:lang w:val="ro-RO"/>
        </w:rPr>
        <w:tab/>
      </w:r>
    </w:p>
    <w:p w14:paraId="01FF4982"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 xml:space="preserve">Concedii fără plată: </w:t>
      </w:r>
    </w:p>
    <w:p w14:paraId="39B3AD2F"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 xml:space="preserve">      - 30 zile de concediu fără plată, acordat o singură dată, pentru pregătirea şi susţinerea lucrării de diplomă în învăţământul superior;</w:t>
      </w:r>
    </w:p>
    <w:p w14:paraId="3D07BD51"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w:t>
      </w:r>
      <w:r w:rsidRPr="003A1D01">
        <w:rPr>
          <w:rFonts w:ascii="Times New Roman" w:hAnsi="Times New Roman" w:cs="Times New Roman"/>
          <w:sz w:val="24"/>
          <w:szCs w:val="24"/>
          <w:lang w:val="ro-RO"/>
        </w:rPr>
        <w:tab/>
        <w:t>concediu fără plată pentru rezolvarea unor situaţii personale;</w:t>
      </w:r>
    </w:p>
    <w:p w14:paraId="6CF6A3B7"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p>
    <w:p w14:paraId="4CF394C6"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lastRenderedPageBreak/>
        <w:t xml:space="preserve">Alte recompense indirecte: </w:t>
      </w:r>
    </w:p>
    <w:p w14:paraId="379F3BFC" w14:textId="1E3999AA"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A1D01">
        <w:rPr>
          <w:rFonts w:ascii="Times New Roman" w:hAnsi="Times New Roman" w:cs="Times New Roman"/>
          <w:sz w:val="24"/>
          <w:szCs w:val="24"/>
          <w:lang w:val="ro-RO"/>
        </w:rPr>
        <w:t>.5 – Condiţiile de muncă</w:t>
      </w:r>
    </w:p>
    <w:p w14:paraId="72CCF408" w14:textId="1FCBE586"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A1D01">
        <w:rPr>
          <w:rFonts w:ascii="Times New Roman" w:hAnsi="Times New Roman" w:cs="Times New Roman"/>
          <w:sz w:val="24"/>
          <w:szCs w:val="24"/>
          <w:lang w:val="ro-RO"/>
        </w:rPr>
        <w:t>.</w:t>
      </w:r>
      <w:r>
        <w:rPr>
          <w:rFonts w:ascii="Times New Roman" w:hAnsi="Times New Roman" w:cs="Times New Roman"/>
          <w:sz w:val="24"/>
          <w:szCs w:val="24"/>
          <w:lang w:val="ro-RO"/>
        </w:rPr>
        <w:t>6</w:t>
      </w:r>
      <w:r w:rsidRPr="003A1D01">
        <w:rPr>
          <w:rFonts w:ascii="Times New Roman" w:hAnsi="Times New Roman" w:cs="Times New Roman"/>
          <w:sz w:val="24"/>
          <w:szCs w:val="24"/>
          <w:lang w:val="ro-RO"/>
        </w:rPr>
        <w:t xml:space="preserve">. - Statutul angajatului: </w:t>
      </w:r>
      <w:r w:rsidRPr="003A1D01">
        <w:rPr>
          <w:rFonts w:ascii="Times New Roman" w:hAnsi="Times New Roman" w:cs="Times New Roman"/>
          <w:sz w:val="24"/>
          <w:szCs w:val="24"/>
          <w:lang w:val="ro-RO"/>
        </w:rPr>
        <w:tab/>
      </w:r>
    </w:p>
    <w:p w14:paraId="3BBACDAB" w14:textId="10723B38"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A1D01">
        <w:rPr>
          <w:rFonts w:ascii="Times New Roman" w:hAnsi="Times New Roman" w:cs="Times New Roman"/>
          <w:sz w:val="24"/>
          <w:szCs w:val="24"/>
          <w:lang w:val="ro-RO"/>
        </w:rPr>
        <w:t>.</w:t>
      </w:r>
      <w:r>
        <w:rPr>
          <w:rFonts w:ascii="Times New Roman" w:hAnsi="Times New Roman" w:cs="Times New Roman"/>
          <w:sz w:val="24"/>
          <w:szCs w:val="24"/>
          <w:lang w:val="ro-RO"/>
        </w:rPr>
        <w:t>7.</w:t>
      </w:r>
      <w:r w:rsidRPr="003A1D01">
        <w:rPr>
          <w:rFonts w:ascii="Times New Roman" w:hAnsi="Times New Roman" w:cs="Times New Roman"/>
          <w:sz w:val="24"/>
          <w:szCs w:val="24"/>
          <w:lang w:val="ro-RO"/>
        </w:rPr>
        <w:t xml:space="preserve"> - Locul desfăşurării muncii: sediu</w:t>
      </w:r>
    </w:p>
    <w:p w14:paraId="0870EF38" w14:textId="7EA4F4DF"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A1D01">
        <w:rPr>
          <w:rFonts w:ascii="Times New Roman" w:hAnsi="Times New Roman" w:cs="Times New Roman"/>
          <w:sz w:val="24"/>
          <w:szCs w:val="24"/>
          <w:lang w:val="ro-RO"/>
        </w:rPr>
        <w:t>.</w:t>
      </w:r>
      <w:r>
        <w:rPr>
          <w:rFonts w:ascii="Times New Roman" w:hAnsi="Times New Roman" w:cs="Times New Roman"/>
          <w:sz w:val="24"/>
          <w:szCs w:val="24"/>
          <w:lang w:val="ro-RO"/>
        </w:rPr>
        <w:t>8.</w:t>
      </w:r>
      <w:r w:rsidRPr="003A1D01">
        <w:rPr>
          <w:rFonts w:ascii="Times New Roman" w:hAnsi="Times New Roman" w:cs="Times New Roman"/>
          <w:sz w:val="24"/>
          <w:szCs w:val="24"/>
          <w:lang w:val="ro-RO"/>
        </w:rPr>
        <w:t xml:space="preserve"> - Resurse disponibile</w:t>
      </w:r>
    </w:p>
    <w:p w14:paraId="6F95DF81" w14:textId="216A6EF1"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3A1D01">
        <w:rPr>
          <w:rFonts w:ascii="Times New Roman" w:hAnsi="Times New Roman" w:cs="Times New Roman"/>
          <w:sz w:val="24"/>
          <w:szCs w:val="24"/>
          <w:lang w:val="ro-RO"/>
        </w:rPr>
        <w:t>Spaţiul disponibil: birou;</w:t>
      </w:r>
    </w:p>
    <w:p w14:paraId="63AC3F7D"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Dotarea materială:</w:t>
      </w:r>
    </w:p>
    <w:p w14:paraId="620C8057"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Birou dotat cu dulap documente, calculator, laptop, etc.;</w:t>
      </w:r>
    </w:p>
    <w:p w14:paraId="14A472F5"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p>
    <w:p w14:paraId="03DAE352"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Echipamente software: Microsoft Windows, Microsoft Office, Adobe Acrobat,;</w:t>
      </w:r>
    </w:p>
    <w:p w14:paraId="7F4F6ABF"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 xml:space="preserve">Resurse financiare: - </w:t>
      </w:r>
    </w:p>
    <w:p w14:paraId="24BF16CD"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 xml:space="preserve">Alte resurse: acces internet; </w:t>
      </w:r>
    </w:p>
    <w:p w14:paraId="51DA8239"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Accesul la informaţii confidenţiale: are acces nelimitat la documentele departamentului; restricţiile de manevrare se aplică doar în cazul secretelor de serviciu aşa cum au fost reglementate de lege; în cazul informaţiilor aparţinând altor departamente decât cele din subordine, accesul la informaţii se realizează cu acordul personalului responsabil cu paza şi protecţia informaţiilor respective, sau conform regulamentelor organizaţiei.</w:t>
      </w:r>
    </w:p>
    <w:p w14:paraId="46C2B70C"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p>
    <w:p w14:paraId="36F5283E" w14:textId="1F241A19"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A1D01">
        <w:rPr>
          <w:rFonts w:ascii="Times New Roman" w:hAnsi="Times New Roman" w:cs="Times New Roman"/>
          <w:sz w:val="24"/>
          <w:szCs w:val="24"/>
          <w:lang w:val="ro-RO"/>
        </w:rPr>
        <w:t>.</w:t>
      </w:r>
      <w:r>
        <w:rPr>
          <w:rFonts w:ascii="Times New Roman" w:hAnsi="Times New Roman" w:cs="Times New Roman"/>
          <w:sz w:val="24"/>
          <w:szCs w:val="24"/>
          <w:lang w:val="ro-RO"/>
        </w:rPr>
        <w:t>9.</w:t>
      </w:r>
      <w:r w:rsidRPr="003A1D01">
        <w:rPr>
          <w:rFonts w:ascii="Times New Roman" w:hAnsi="Times New Roman" w:cs="Times New Roman"/>
          <w:sz w:val="24"/>
          <w:szCs w:val="24"/>
          <w:lang w:val="ro-RO"/>
        </w:rPr>
        <w:t xml:space="preserve"> - Timpul de muncă:</w:t>
      </w:r>
    </w:p>
    <w:p w14:paraId="7615A70A"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Tipul de normă:</w:t>
      </w:r>
      <w:r w:rsidRPr="003A1D01">
        <w:rPr>
          <w:rFonts w:ascii="Times New Roman" w:hAnsi="Times New Roman" w:cs="Times New Roman"/>
          <w:sz w:val="24"/>
          <w:szCs w:val="24"/>
          <w:lang w:val="ro-RO"/>
        </w:rPr>
        <w:tab/>
        <w:t xml:space="preserve">   (X) Normă întreagă    ( ) Normă redusă</w:t>
      </w:r>
    </w:p>
    <w:p w14:paraId="37B626A4"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Nr. ore muncă / zi: 8</w:t>
      </w:r>
    </w:p>
    <w:p w14:paraId="61F52CBB"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 xml:space="preserve">Nr. ore muncă suplimentară / zi: 2-4 (în funcţie de necesităţi) </w:t>
      </w:r>
    </w:p>
    <w:p w14:paraId="15C1E2E5"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compensate cu  ore/zile libere</w:t>
      </w:r>
    </w:p>
    <w:p w14:paraId="4A2A2051"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Tipul programului de lucru: program normal;</w:t>
      </w:r>
    </w:p>
    <w:p w14:paraId="4D2694F3" w14:textId="7D69DA6B" w:rsidR="003A1D01" w:rsidRPr="003A1D01" w:rsidRDefault="00A20879"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Programul de lucru: 8:00</w:t>
      </w:r>
      <w:r w:rsidR="003A1D01" w:rsidRPr="003A1D01">
        <w:rPr>
          <w:rFonts w:ascii="Times New Roman" w:hAnsi="Times New Roman" w:cs="Times New Roman"/>
          <w:sz w:val="24"/>
          <w:szCs w:val="24"/>
          <w:lang w:val="ro-RO"/>
        </w:rPr>
        <w:t xml:space="preserve"> – 1</w:t>
      </w:r>
      <w:r>
        <w:rPr>
          <w:rFonts w:ascii="Times New Roman" w:hAnsi="Times New Roman" w:cs="Times New Roman"/>
          <w:sz w:val="24"/>
          <w:szCs w:val="24"/>
          <w:lang w:val="ro-RO"/>
        </w:rPr>
        <w:t>6</w:t>
      </w:r>
      <w:r>
        <w:rPr>
          <w:rFonts w:ascii="Times New Roman" w:hAnsi="Times New Roman" w:cs="Times New Roman"/>
          <w:sz w:val="24"/>
          <w:szCs w:val="24"/>
        </w:rPr>
        <w:t>:30</w:t>
      </w:r>
      <w:r>
        <w:rPr>
          <w:rFonts w:ascii="Times New Roman" w:hAnsi="Times New Roman" w:cs="Times New Roman"/>
          <w:sz w:val="24"/>
          <w:szCs w:val="24"/>
          <w:lang w:val="ro-RO"/>
        </w:rPr>
        <w:t>; V 8:00 – 14:00</w:t>
      </w:r>
    </w:p>
    <w:p w14:paraId="5C2CF9BB"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Pauze: ori de câte ori este necesar;</w:t>
      </w:r>
    </w:p>
    <w:p w14:paraId="44755167"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Zilele lucrătoare: Luni - Vineri</w:t>
      </w:r>
    </w:p>
    <w:p w14:paraId="63C0A76B"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Zilele libere plătite: -</w:t>
      </w:r>
    </w:p>
    <w:p w14:paraId="70E3AD41"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Concedii: concediul de odihnă anual plătit este de 21 de zile lucrătoare, în afara sărbătorilor legale şi a celorlalte zile libere plătite;</w:t>
      </w:r>
    </w:p>
    <w:p w14:paraId="697A7A57"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 xml:space="preserve"> </w:t>
      </w:r>
    </w:p>
    <w:p w14:paraId="1AB452D2" w14:textId="0B354B84"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A1D01">
        <w:rPr>
          <w:rFonts w:ascii="Times New Roman" w:hAnsi="Times New Roman" w:cs="Times New Roman"/>
          <w:sz w:val="24"/>
          <w:szCs w:val="24"/>
          <w:lang w:val="ro-RO"/>
        </w:rPr>
        <w:t>.</w:t>
      </w:r>
      <w:r>
        <w:rPr>
          <w:rFonts w:ascii="Times New Roman" w:hAnsi="Times New Roman" w:cs="Times New Roman"/>
          <w:sz w:val="24"/>
          <w:szCs w:val="24"/>
          <w:lang w:val="ro-RO"/>
        </w:rPr>
        <w:t>10</w:t>
      </w:r>
      <w:r w:rsidRPr="003A1D01">
        <w:rPr>
          <w:rFonts w:ascii="Times New Roman" w:hAnsi="Times New Roman" w:cs="Times New Roman"/>
          <w:sz w:val="24"/>
          <w:szCs w:val="24"/>
          <w:lang w:val="ro-RO"/>
        </w:rPr>
        <w:t xml:space="preserve"> - Pregătirea şi perfecţionarea personalului în cadrul instituției</w:t>
      </w:r>
    </w:p>
    <w:p w14:paraId="12D9F565"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Angajatul va beneficia de cursuri periodice şi neperiodice de pregătire în domenii conexe activităţii financiar-contabile, cum ar fi biblioteconomie, arhivistică, managementul proiectelor, comunicare, negociere, managementul timpului, management financiar, gestionarea stocurilor, legislaţie contabilă, curs G.D.P.R, alte cursuri sau prefecționări pentru resurse umnae sau achiziții publice</w:t>
      </w:r>
    </w:p>
    <w:p w14:paraId="4EA7D285"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p>
    <w:p w14:paraId="17442650"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Angajatul are obligaţia de a participa la toate cursurile, stagiile şi alte forme de pregătire şi perfecţionare necesare postului, organizate sau cerute de organizaţie.</w:t>
      </w:r>
    </w:p>
    <w:p w14:paraId="2C7E976A" w14:textId="4CFF9529"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A1D01">
        <w:rPr>
          <w:rFonts w:ascii="Times New Roman" w:hAnsi="Times New Roman" w:cs="Times New Roman"/>
          <w:sz w:val="24"/>
          <w:szCs w:val="24"/>
          <w:lang w:val="ro-RO"/>
        </w:rPr>
        <w:t>.</w:t>
      </w:r>
      <w:r>
        <w:rPr>
          <w:rFonts w:ascii="Times New Roman" w:hAnsi="Times New Roman" w:cs="Times New Roman"/>
          <w:sz w:val="24"/>
          <w:szCs w:val="24"/>
          <w:lang w:val="ro-RO"/>
        </w:rPr>
        <w:t>11.</w:t>
      </w:r>
      <w:r w:rsidRPr="003A1D01">
        <w:rPr>
          <w:rFonts w:ascii="Times New Roman" w:hAnsi="Times New Roman" w:cs="Times New Roman"/>
          <w:sz w:val="24"/>
          <w:szCs w:val="24"/>
          <w:lang w:val="ro-RO"/>
        </w:rPr>
        <w:t xml:space="preserve"> - Sistemul de promovare</w:t>
      </w:r>
    </w:p>
    <w:p w14:paraId="0F839ADF"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 xml:space="preserve">Posturile în care poate avansa angajatul din postul actual: - </w:t>
      </w:r>
    </w:p>
    <w:p w14:paraId="46D91CED"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Criteriile de promovare:</w:t>
      </w:r>
    </w:p>
    <w:p w14:paraId="1237879E"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 xml:space="preserve">Periodicitatea evaluării performanţelor individuale (dacă este cazul): pentru ajustarea salarială </w:t>
      </w:r>
      <w:r w:rsidRPr="003A1D01">
        <w:rPr>
          <w:rFonts w:ascii="Times New Roman" w:hAnsi="Times New Roman" w:cs="Times New Roman"/>
          <w:sz w:val="24"/>
          <w:szCs w:val="24"/>
          <w:lang w:val="ro-RO"/>
        </w:rPr>
        <w:lastRenderedPageBreak/>
        <w:t xml:space="preserve">angajatul va fi evaluat cel puţin o dată pe an,  </w:t>
      </w:r>
    </w:p>
    <w:p w14:paraId="775A71DE"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Periodicitatea promovării: nu există o periodicitate a promovării.</w:t>
      </w:r>
    </w:p>
    <w:p w14:paraId="63CF37B3"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p>
    <w:p w14:paraId="1F98B727" w14:textId="23CD713F"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A1D01">
        <w:rPr>
          <w:rFonts w:ascii="Times New Roman" w:hAnsi="Times New Roman" w:cs="Times New Roman"/>
          <w:sz w:val="24"/>
          <w:szCs w:val="24"/>
          <w:lang w:val="ro-RO"/>
        </w:rPr>
        <w:t>.</w:t>
      </w:r>
      <w:r>
        <w:rPr>
          <w:rFonts w:ascii="Times New Roman" w:hAnsi="Times New Roman" w:cs="Times New Roman"/>
          <w:sz w:val="24"/>
          <w:szCs w:val="24"/>
          <w:lang w:val="ro-RO"/>
        </w:rPr>
        <w:t>12.</w:t>
      </w:r>
      <w:r w:rsidRPr="003A1D01">
        <w:rPr>
          <w:rFonts w:ascii="Times New Roman" w:hAnsi="Times New Roman" w:cs="Times New Roman"/>
          <w:sz w:val="24"/>
          <w:szCs w:val="24"/>
          <w:lang w:val="ro-RO"/>
        </w:rPr>
        <w:t xml:space="preserve"> – Relaţiile cu celelalte posturi</w:t>
      </w:r>
    </w:p>
    <w:p w14:paraId="40B726F0" w14:textId="2E25ABD0"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A1D01">
        <w:rPr>
          <w:rFonts w:ascii="Times New Roman" w:hAnsi="Times New Roman" w:cs="Times New Roman"/>
          <w:sz w:val="24"/>
          <w:szCs w:val="24"/>
          <w:lang w:val="ro-RO"/>
        </w:rPr>
        <w:t>.</w:t>
      </w:r>
      <w:r>
        <w:rPr>
          <w:rFonts w:ascii="Times New Roman" w:hAnsi="Times New Roman" w:cs="Times New Roman"/>
          <w:sz w:val="24"/>
          <w:szCs w:val="24"/>
          <w:lang w:val="ro-RO"/>
        </w:rPr>
        <w:t>13.</w:t>
      </w:r>
      <w:r w:rsidRPr="003A1D01">
        <w:rPr>
          <w:rFonts w:ascii="Times New Roman" w:hAnsi="Times New Roman" w:cs="Times New Roman"/>
          <w:sz w:val="24"/>
          <w:szCs w:val="24"/>
          <w:lang w:val="ro-RO"/>
        </w:rPr>
        <w:t>- Nivelul de supervizare:</w:t>
      </w:r>
      <w:r w:rsidRPr="003A1D01">
        <w:rPr>
          <w:rFonts w:ascii="Times New Roman" w:hAnsi="Times New Roman" w:cs="Times New Roman"/>
          <w:sz w:val="24"/>
          <w:szCs w:val="24"/>
          <w:lang w:val="ro-RO"/>
        </w:rPr>
        <w:tab/>
        <w:t>(x ) Minim         () Mediu         () Maxim</w:t>
      </w:r>
    </w:p>
    <w:p w14:paraId="4D5DA1E0"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Explicaţii: - funcție de execuție</w:t>
      </w:r>
    </w:p>
    <w:p w14:paraId="1C17DC4E" w14:textId="77777777" w:rsidR="003A1D01" w:rsidRPr="003A1D01" w:rsidRDefault="003A1D01" w:rsidP="003A1D01">
      <w:pPr>
        <w:pStyle w:val="BodyText"/>
        <w:spacing w:line="276" w:lineRule="auto"/>
        <w:jc w:val="both"/>
        <w:rPr>
          <w:rFonts w:ascii="Times New Roman" w:hAnsi="Times New Roman" w:cs="Times New Roman"/>
          <w:sz w:val="24"/>
          <w:szCs w:val="24"/>
          <w:lang w:val="ro-RO"/>
        </w:rPr>
      </w:pPr>
    </w:p>
    <w:p w14:paraId="5A6B4C37" w14:textId="6D9759A4"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A1D01">
        <w:rPr>
          <w:rFonts w:ascii="Times New Roman" w:hAnsi="Times New Roman" w:cs="Times New Roman"/>
          <w:sz w:val="24"/>
          <w:szCs w:val="24"/>
          <w:lang w:val="ro-RO"/>
        </w:rPr>
        <w:t>.</w:t>
      </w:r>
      <w:r>
        <w:rPr>
          <w:rFonts w:ascii="Times New Roman" w:hAnsi="Times New Roman" w:cs="Times New Roman"/>
          <w:sz w:val="24"/>
          <w:szCs w:val="24"/>
          <w:lang w:val="ro-RO"/>
        </w:rPr>
        <w:t>14.</w:t>
      </w:r>
      <w:r w:rsidRPr="003A1D01">
        <w:rPr>
          <w:rFonts w:ascii="Times New Roman" w:hAnsi="Times New Roman" w:cs="Times New Roman"/>
          <w:sz w:val="24"/>
          <w:szCs w:val="24"/>
          <w:lang w:val="ro-RO"/>
        </w:rPr>
        <w:t xml:space="preserve"> - Posturi subordonate ierarhic: organigrama nu prezintă posturi subordonate ierarhic;</w:t>
      </w:r>
    </w:p>
    <w:p w14:paraId="6157B671" w14:textId="39A29CA4"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A1D01">
        <w:rPr>
          <w:rFonts w:ascii="Times New Roman" w:hAnsi="Times New Roman" w:cs="Times New Roman"/>
          <w:sz w:val="24"/>
          <w:szCs w:val="24"/>
          <w:lang w:val="ro-RO"/>
        </w:rPr>
        <w:t>.</w:t>
      </w:r>
      <w:r>
        <w:rPr>
          <w:rFonts w:ascii="Times New Roman" w:hAnsi="Times New Roman" w:cs="Times New Roman"/>
          <w:sz w:val="24"/>
          <w:szCs w:val="24"/>
          <w:lang w:val="ro-RO"/>
        </w:rPr>
        <w:t>15.</w:t>
      </w:r>
      <w:r w:rsidRPr="003A1D01">
        <w:rPr>
          <w:rFonts w:ascii="Times New Roman" w:hAnsi="Times New Roman" w:cs="Times New Roman"/>
          <w:sz w:val="24"/>
          <w:szCs w:val="24"/>
          <w:lang w:val="ro-RO"/>
        </w:rPr>
        <w:t xml:space="preserve">  - Posturi subordonate funcţional: organigrama nu prezintă posturi subordonate funcțional</w:t>
      </w:r>
    </w:p>
    <w:p w14:paraId="7CFEEC6E" w14:textId="3F285D18"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A1D01">
        <w:rPr>
          <w:rFonts w:ascii="Times New Roman" w:hAnsi="Times New Roman" w:cs="Times New Roman"/>
          <w:sz w:val="24"/>
          <w:szCs w:val="24"/>
          <w:lang w:val="ro-RO"/>
        </w:rPr>
        <w:t>.</w:t>
      </w:r>
      <w:r>
        <w:rPr>
          <w:rFonts w:ascii="Times New Roman" w:hAnsi="Times New Roman" w:cs="Times New Roman"/>
          <w:sz w:val="24"/>
          <w:szCs w:val="24"/>
          <w:lang w:val="ro-RO"/>
        </w:rPr>
        <w:t>16.</w:t>
      </w:r>
      <w:r w:rsidRPr="003A1D01">
        <w:rPr>
          <w:rFonts w:ascii="Times New Roman" w:hAnsi="Times New Roman" w:cs="Times New Roman"/>
          <w:sz w:val="24"/>
          <w:szCs w:val="24"/>
          <w:lang w:val="ro-RO"/>
        </w:rPr>
        <w:t xml:space="preserve"> - Posturi superioare ierarhic: manager și </w:t>
      </w:r>
      <w:r w:rsidR="00A20879">
        <w:rPr>
          <w:rFonts w:ascii="Times New Roman" w:hAnsi="Times New Roman" w:cs="Times New Roman"/>
          <w:sz w:val="24"/>
          <w:szCs w:val="24"/>
          <w:lang w:val="ro-RO"/>
        </w:rPr>
        <w:t>contabil șef</w:t>
      </w:r>
      <w:r w:rsidRPr="003A1D01">
        <w:rPr>
          <w:rFonts w:ascii="Times New Roman" w:hAnsi="Times New Roman" w:cs="Times New Roman"/>
          <w:sz w:val="24"/>
          <w:szCs w:val="24"/>
          <w:lang w:val="ro-RO"/>
        </w:rPr>
        <w:t>;</w:t>
      </w:r>
    </w:p>
    <w:p w14:paraId="5AC140EE" w14:textId="4136DB1B"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A1D01">
        <w:rPr>
          <w:rFonts w:ascii="Times New Roman" w:hAnsi="Times New Roman" w:cs="Times New Roman"/>
          <w:sz w:val="24"/>
          <w:szCs w:val="24"/>
          <w:lang w:val="ro-RO"/>
        </w:rPr>
        <w:t>.</w:t>
      </w:r>
      <w:r>
        <w:rPr>
          <w:rFonts w:ascii="Times New Roman" w:hAnsi="Times New Roman" w:cs="Times New Roman"/>
          <w:sz w:val="24"/>
          <w:szCs w:val="24"/>
          <w:lang w:val="ro-RO"/>
        </w:rPr>
        <w:t>17.</w:t>
      </w:r>
      <w:r w:rsidRPr="003A1D01">
        <w:rPr>
          <w:rFonts w:ascii="Times New Roman" w:hAnsi="Times New Roman" w:cs="Times New Roman"/>
          <w:sz w:val="24"/>
          <w:szCs w:val="24"/>
          <w:lang w:val="ro-RO"/>
        </w:rPr>
        <w:t xml:space="preserve"> - Posturi superioare funcţional – </w:t>
      </w:r>
      <w:r w:rsidR="00A20879">
        <w:rPr>
          <w:rFonts w:ascii="Times New Roman" w:hAnsi="Times New Roman" w:cs="Times New Roman"/>
          <w:sz w:val="24"/>
          <w:szCs w:val="24"/>
          <w:lang w:val="ro-RO"/>
        </w:rPr>
        <w:t>contabil șef</w:t>
      </w:r>
    </w:p>
    <w:p w14:paraId="42E4C5CC" w14:textId="41EC24CC"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A1D01">
        <w:rPr>
          <w:rFonts w:ascii="Times New Roman" w:hAnsi="Times New Roman" w:cs="Times New Roman"/>
          <w:sz w:val="24"/>
          <w:szCs w:val="24"/>
          <w:lang w:val="ro-RO"/>
        </w:rPr>
        <w:t>.</w:t>
      </w:r>
      <w:r>
        <w:rPr>
          <w:rFonts w:ascii="Times New Roman" w:hAnsi="Times New Roman" w:cs="Times New Roman"/>
          <w:sz w:val="24"/>
          <w:szCs w:val="24"/>
          <w:lang w:val="ro-RO"/>
        </w:rPr>
        <w:t>18.</w:t>
      </w:r>
      <w:r w:rsidRPr="003A1D01">
        <w:rPr>
          <w:rFonts w:ascii="Times New Roman" w:hAnsi="Times New Roman" w:cs="Times New Roman"/>
          <w:sz w:val="24"/>
          <w:szCs w:val="24"/>
          <w:lang w:val="ro-RO"/>
        </w:rPr>
        <w:t xml:space="preserve"> - Relaţii de reprezentare personală; nu este cazul;</w:t>
      </w:r>
    </w:p>
    <w:p w14:paraId="5D850D0E" w14:textId="1DC63F10"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A1D01">
        <w:rPr>
          <w:rFonts w:ascii="Times New Roman" w:hAnsi="Times New Roman" w:cs="Times New Roman"/>
          <w:sz w:val="24"/>
          <w:szCs w:val="24"/>
          <w:lang w:val="ro-RO"/>
        </w:rPr>
        <w:t>.</w:t>
      </w:r>
      <w:r>
        <w:rPr>
          <w:rFonts w:ascii="Times New Roman" w:hAnsi="Times New Roman" w:cs="Times New Roman"/>
          <w:sz w:val="24"/>
          <w:szCs w:val="24"/>
          <w:lang w:val="ro-RO"/>
        </w:rPr>
        <w:t>19.</w:t>
      </w:r>
      <w:r w:rsidRPr="003A1D01">
        <w:rPr>
          <w:rFonts w:ascii="Times New Roman" w:hAnsi="Times New Roman" w:cs="Times New Roman"/>
          <w:sz w:val="24"/>
          <w:szCs w:val="24"/>
          <w:lang w:val="ro-RO"/>
        </w:rPr>
        <w:t xml:space="preserve"> - Relaţii de reprezentare organizaţională: nu este cazul;</w:t>
      </w:r>
    </w:p>
    <w:p w14:paraId="5452CC25" w14:textId="1D32A3F6" w:rsidR="003A1D01" w:rsidRPr="003A1D01" w:rsidRDefault="003A1D01" w:rsidP="003A1D01">
      <w:pPr>
        <w:pStyle w:val="BodyText"/>
        <w:spacing w:line="276" w:lineRule="auto"/>
        <w:jc w:val="both"/>
        <w:rPr>
          <w:rFonts w:ascii="Times New Roman" w:hAnsi="Times New Roman" w:cs="Times New Roman"/>
          <w:sz w:val="24"/>
          <w:szCs w:val="24"/>
          <w:lang w:val="ro-RO"/>
        </w:rPr>
      </w:pPr>
      <w:r w:rsidRPr="003A1D01">
        <w:rPr>
          <w:rFonts w:ascii="Times New Roman" w:hAnsi="Times New Roman" w:cs="Times New Roman"/>
          <w:sz w:val="24"/>
          <w:szCs w:val="24"/>
          <w:lang w:val="ro-RO"/>
        </w:rPr>
        <w:t>3.</w:t>
      </w:r>
      <w:r>
        <w:rPr>
          <w:rFonts w:ascii="Times New Roman" w:hAnsi="Times New Roman" w:cs="Times New Roman"/>
          <w:sz w:val="24"/>
          <w:szCs w:val="24"/>
          <w:lang w:val="ro-RO"/>
        </w:rPr>
        <w:t>20</w:t>
      </w:r>
      <w:r w:rsidRPr="003A1D01">
        <w:rPr>
          <w:rFonts w:ascii="Times New Roman" w:hAnsi="Times New Roman" w:cs="Times New Roman"/>
          <w:sz w:val="24"/>
          <w:szCs w:val="24"/>
          <w:lang w:val="ro-RO"/>
        </w:rPr>
        <w:t>. - Relaţii de coordonare: nu este cazul;</w:t>
      </w:r>
    </w:p>
    <w:p w14:paraId="076E7D2A" w14:textId="047AE045"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A1D01">
        <w:rPr>
          <w:rFonts w:ascii="Times New Roman" w:hAnsi="Times New Roman" w:cs="Times New Roman"/>
          <w:sz w:val="24"/>
          <w:szCs w:val="24"/>
          <w:lang w:val="ro-RO"/>
        </w:rPr>
        <w:t>.</w:t>
      </w:r>
      <w:r>
        <w:rPr>
          <w:rFonts w:ascii="Times New Roman" w:hAnsi="Times New Roman" w:cs="Times New Roman"/>
          <w:sz w:val="24"/>
          <w:szCs w:val="24"/>
          <w:lang w:val="ro-RO"/>
        </w:rPr>
        <w:t>21.</w:t>
      </w:r>
      <w:r w:rsidRPr="003A1D01">
        <w:rPr>
          <w:rFonts w:ascii="Times New Roman" w:hAnsi="Times New Roman" w:cs="Times New Roman"/>
          <w:sz w:val="24"/>
          <w:szCs w:val="24"/>
          <w:lang w:val="ro-RO"/>
        </w:rPr>
        <w:t xml:space="preserve"> - Relaţii de cooperare: colaborează cu membrii tuturor compartimentelor</w:t>
      </w:r>
    </w:p>
    <w:p w14:paraId="34C45FF1" w14:textId="4DC5BB82"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3.22</w:t>
      </w:r>
      <w:r w:rsidRPr="003A1D01">
        <w:rPr>
          <w:rFonts w:ascii="Times New Roman" w:hAnsi="Times New Roman" w:cs="Times New Roman"/>
          <w:sz w:val="24"/>
          <w:szCs w:val="24"/>
          <w:lang w:val="ro-RO"/>
        </w:rPr>
        <w:t>. - Relaţii de control: este controlat de man</w:t>
      </w:r>
      <w:r w:rsidR="00564E3C">
        <w:rPr>
          <w:rFonts w:ascii="Times New Roman" w:hAnsi="Times New Roman" w:cs="Times New Roman"/>
          <w:sz w:val="24"/>
          <w:szCs w:val="24"/>
          <w:lang w:val="ro-RO"/>
        </w:rPr>
        <w:t>a</w:t>
      </w:r>
      <w:r w:rsidRPr="003A1D01">
        <w:rPr>
          <w:rFonts w:ascii="Times New Roman" w:hAnsi="Times New Roman" w:cs="Times New Roman"/>
          <w:sz w:val="24"/>
          <w:szCs w:val="24"/>
          <w:lang w:val="ro-RO"/>
        </w:rPr>
        <w:t>gerul instituției.</w:t>
      </w:r>
    </w:p>
    <w:p w14:paraId="6CA1766B" w14:textId="0AF4023C"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3.23.</w:t>
      </w:r>
      <w:r w:rsidRPr="003A1D01">
        <w:rPr>
          <w:rFonts w:ascii="Times New Roman" w:hAnsi="Times New Roman" w:cs="Times New Roman"/>
          <w:sz w:val="24"/>
          <w:szCs w:val="24"/>
          <w:lang w:val="ro-RO"/>
        </w:rPr>
        <w:t xml:space="preserve"> Specificaţiile (cerinţele) postului</w:t>
      </w:r>
    </w:p>
    <w:p w14:paraId="0948C6DC" w14:textId="442B2328" w:rsidR="003A1D01" w:rsidRPr="003A1D01" w:rsidRDefault="003A1D01" w:rsidP="003A1D01">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A1D01">
        <w:rPr>
          <w:rFonts w:ascii="Times New Roman" w:hAnsi="Times New Roman" w:cs="Times New Roman"/>
          <w:sz w:val="24"/>
          <w:szCs w:val="24"/>
          <w:lang w:val="ro-RO"/>
        </w:rPr>
        <w:t>.</w:t>
      </w:r>
      <w:r>
        <w:rPr>
          <w:rFonts w:ascii="Times New Roman" w:hAnsi="Times New Roman" w:cs="Times New Roman"/>
          <w:sz w:val="24"/>
          <w:szCs w:val="24"/>
          <w:lang w:val="ro-RO"/>
        </w:rPr>
        <w:t>24</w:t>
      </w:r>
      <w:r w:rsidRPr="003A1D01">
        <w:rPr>
          <w:rFonts w:ascii="Times New Roman" w:hAnsi="Times New Roman" w:cs="Times New Roman"/>
          <w:sz w:val="24"/>
          <w:szCs w:val="24"/>
          <w:lang w:val="ro-RO"/>
        </w:rPr>
        <w:t xml:space="preserve"> – Studii</w:t>
      </w:r>
    </w:p>
    <w:p w14:paraId="168F3135" w14:textId="7567D3F1" w:rsidR="00844ED4" w:rsidRPr="00F02A68" w:rsidRDefault="00844ED4" w:rsidP="00844ED4">
      <w:pPr>
        <w:pStyle w:val="yiv1614936936msonormal"/>
        <w:shd w:val="clear" w:color="auto" w:fill="FFFFFF"/>
        <w:spacing w:before="0" w:beforeAutospacing="0" w:after="200" w:afterAutospacing="0" w:line="253" w:lineRule="atLeast"/>
        <w:rPr>
          <w:color w:val="000000"/>
        </w:rPr>
      </w:pPr>
      <w:r w:rsidRPr="00F02A68">
        <w:rPr>
          <w:color w:val="000000"/>
        </w:rPr>
        <w:t xml:space="preserve">- studii superioare în </w:t>
      </w:r>
      <w:r w:rsidR="003C76F9">
        <w:rPr>
          <w:color w:val="000000"/>
        </w:rPr>
        <w:t xml:space="preserve">științe juridice, </w:t>
      </w:r>
      <w:r w:rsidRPr="00F02A68">
        <w:rPr>
          <w:color w:val="000000"/>
        </w:rPr>
        <w:t>administrație publică sau economie absolvite cu diplomă de licență</w:t>
      </w:r>
    </w:p>
    <w:p w14:paraId="0E5F7661" w14:textId="77777777" w:rsidR="00844ED4" w:rsidRPr="00F02A68" w:rsidRDefault="00844ED4" w:rsidP="00844ED4">
      <w:pPr>
        <w:pStyle w:val="yiv1614936936msonormal"/>
        <w:shd w:val="clear" w:color="auto" w:fill="FFFFFF"/>
        <w:spacing w:before="0" w:beforeAutospacing="0" w:after="200" w:afterAutospacing="0" w:line="253" w:lineRule="atLeast"/>
        <w:rPr>
          <w:color w:val="000000"/>
        </w:rPr>
      </w:pPr>
      <w:r w:rsidRPr="00F02A68">
        <w:rPr>
          <w:color w:val="000000"/>
        </w:rPr>
        <w:t>- vechime în muncă minimum 6 luni</w:t>
      </w:r>
    </w:p>
    <w:p w14:paraId="7F4D1C95" w14:textId="77777777" w:rsidR="00844ED4" w:rsidRPr="00F02A68" w:rsidRDefault="00844ED4" w:rsidP="00844ED4">
      <w:pPr>
        <w:pStyle w:val="yiv1614936936msonormal"/>
        <w:shd w:val="clear" w:color="auto" w:fill="FFFFFF"/>
        <w:spacing w:before="0" w:beforeAutospacing="0" w:after="200" w:afterAutospacing="0" w:line="253" w:lineRule="atLeast"/>
        <w:rPr>
          <w:color w:val="000000"/>
          <w:shd w:val="clear" w:color="auto" w:fill="FFFFFF"/>
        </w:rPr>
      </w:pPr>
      <w:r w:rsidRPr="00F02A68">
        <w:rPr>
          <w:color w:val="000000"/>
        </w:rPr>
        <w:t xml:space="preserve">- </w:t>
      </w:r>
      <w:r w:rsidRPr="00F02A68">
        <w:rPr>
          <w:color w:val="000000"/>
          <w:shd w:val="clear" w:color="auto" w:fill="FFFFFF"/>
        </w:rPr>
        <w:t>cunostinte de operare PC (Windows si Office)</w:t>
      </w:r>
    </w:p>
    <w:p w14:paraId="4C4E8CEB" w14:textId="77777777" w:rsidR="00844ED4" w:rsidRPr="00F02A68" w:rsidRDefault="00844ED4" w:rsidP="00844ED4">
      <w:pPr>
        <w:pStyle w:val="yiv1614936936msonormal"/>
        <w:shd w:val="clear" w:color="auto" w:fill="FFFFFF"/>
        <w:spacing w:before="0" w:beforeAutospacing="0" w:after="200" w:afterAutospacing="0" w:line="253" w:lineRule="atLeast"/>
        <w:rPr>
          <w:color w:val="000000"/>
          <w:shd w:val="clear" w:color="auto" w:fill="FFFFFF"/>
        </w:rPr>
      </w:pPr>
      <w:r w:rsidRPr="00F02A68">
        <w:rPr>
          <w:color w:val="000000"/>
          <w:shd w:val="clear" w:color="auto" w:fill="FFFFFF"/>
        </w:rPr>
        <w:t>- constituie avantaj cunoștințe de limba engleza dovedite cu certificat de competente lingvistice si/sau activitati desfasurate in limba straina</w:t>
      </w:r>
    </w:p>
    <w:p w14:paraId="08E1867E" w14:textId="77777777" w:rsidR="005253DF" w:rsidRDefault="005253DF" w:rsidP="00E351D7">
      <w:pPr>
        <w:pStyle w:val="BodyText"/>
        <w:spacing w:line="276" w:lineRule="auto"/>
        <w:jc w:val="both"/>
        <w:rPr>
          <w:rFonts w:ascii="Times New Roman" w:hAnsi="Times New Roman" w:cs="Times New Roman"/>
          <w:sz w:val="24"/>
          <w:szCs w:val="24"/>
          <w:lang w:val="ro-RO"/>
        </w:rPr>
      </w:pPr>
    </w:p>
    <w:p w14:paraId="797678FF" w14:textId="5134236F" w:rsidR="00564E3C" w:rsidRDefault="00564E3C" w:rsidP="00E351D7">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Răspunderea disciplinară se face conform legislației în vigoare.</w:t>
      </w:r>
    </w:p>
    <w:p w14:paraId="35B739E0" w14:textId="77777777" w:rsidR="00564E3C" w:rsidRDefault="00564E3C" w:rsidP="00E351D7">
      <w:pPr>
        <w:pStyle w:val="BodyText"/>
        <w:spacing w:line="276" w:lineRule="auto"/>
        <w:jc w:val="both"/>
        <w:rPr>
          <w:rFonts w:ascii="Times New Roman" w:hAnsi="Times New Roman" w:cs="Times New Roman"/>
          <w:sz w:val="24"/>
          <w:szCs w:val="24"/>
          <w:lang w:val="ro-RO"/>
        </w:rPr>
      </w:pPr>
    </w:p>
    <w:p w14:paraId="58404A17" w14:textId="183B0FFA" w:rsidR="00564E3C" w:rsidRDefault="00564E3C" w:rsidP="00E351D7">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Manager,                                                                       Am luat la cunoștință,</w:t>
      </w:r>
    </w:p>
    <w:p w14:paraId="6EBB0851" w14:textId="77777777" w:rsidR="00564E3C" w:rsidRDefault="00564E3C" w:rsidP="00E351D7">
      <w:pPr>
        <w:pStyle w:val="BodyText"/>
        <w:spacing w:line="276" w:lineRule="auto"/>
        <w:jc w:val="both"/>
        <w:rPr>
          <w:rFonts w:ascii="Times New Roman" w:hAnsi="Times New Roman" w:cs="Times New Roman"/>
          <w:sz w:val="24"/>
          <w:szCs w:val="24"/>
          <w:lang w:val="ro-RO"/>
        </w:rPr>
      </w:pPr>
    </w:p>
    <w:p w14:paraId="2CE0A9BC" w14:textId="47627498" w:rsidR="00564E3C" w:rsidRDefault="00564E3C" w:rsidP="00E351D7">
      <w:pPr>
        <w:pStyle w:val="BodyText"/>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Prof. Gheorghe Ștefan Neagu                                         Consilier administrator</w:t>
      </w:r>
    </w:p>
    <w:p w14:paraId="54834D64" w14:textId="77777777" w:rsidR="00564E3C" w:rsidRPr="00E351D7" w:rsidRDefault="00564E3C" w:rsidP="00E351D7">
      <w:pPr>
        <w:pStyle w:val="BodyText"/>
        <w:spacing w:line="276" w:lineRule="auto"/>
        <w:jc w:val="both"/>
        <w:rPr>
          <w:rFonts w:ascii="Times New Roman" w:hAnsi="Times New Roman" w:cs="Times New Roman"/>
          <w:sz w:val="24"/>
          <w:szCs w:val="24"/>
          <w:lang w:val="ro-RO"/>
        </w:rPr>
      </w:pPr>
    </w:p>
    <w:p w14:paraId="1951988E" w14:textId="77777777" w:rsidR="00C95700" w:rsidRPr="00E351D7" w:rsidRDefault="00C95700" w:rsidP="00E351D7">
      <w:pPr>
        <w:pStyle w:val="BodyText"/>
        <w:spacing w:line="276" w:lineRule="auto"/>
        <w:jc w:val="both"/>
        <w:rPr>
          <w:rFonts w:ascii="Times New Roman" w:hAnsi="Times New Roman" w:cs="Times New Roman"/>
          <w:color w:val="FF0000"/>
          <w:sz w:val="24"/>
          <w:szCs w:val="24"/>
          <w:lang w:val="ro-RO"/>
        </w:rPr>
      </w:pPr>
    </w:p>
    <w:sectPr w:rsidR="00C95700" w:rsidRPr="00E351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46D4A"/>
    <w:multiLevelType w:val="hybridMultilevel"/>
    <w:tmpl w:val="07BAC7DA"/>
    <w:lvl w:ilvl="0" w:tplc="A532F404">
      <w:numFmt w:val="bullet"/>
      <w:lvlText w:val="•"/>
      <w:lvlJc w:val="left"/>
      <w:pPr>
        <w:ind w:left="1892" w:hanging="221"/>
      </w:pPr>
      <w:rPr>
        <w:rFonts w:ascii="Times New Roman" w:eastAsia="Times New Roman" w:hAnsi="Times New Roman" w:cs="Times New Roman" w:hint="default"/>
        <w:color w:val="6B7EB1"/>
        <w:w w:val="51"/>
        <w:sz w:val="45"/>
        <w:szCs w:val="45"/>
      </w:rPr>
    </w:lvl>
    <w:lvl w:ilvl="1" w:tplc="F51A8928">
      <w:numFmt w:val="bullet"/>
      <w:lvlText w:val="•"/>
      <w:lvlJc w:val="left"/>
      <w:pPr>
        <w:ind w:left="2858" w:hanging="221"/>
      </w:pPr>
      <w:rPr>
        <w:rFonts w:hint="default"/>
      </w:rPr>
    </w:lvl>
    <w:lvl w:ilvl="2" w:tplc="4D46CEA4">
      <w:numFmt w:val="bullet"/>
      <w:lvlText w:val="•"/>
      <w:lvlJc w:val="left"/>
      <w:pPr>
        <w:ind w:left="3816" w:hanging="221"/>
      </w:pPr>
      <w:rPr>
        <w:rFonts w:hint="default"/>
      </w:rPr>
    </w:lvl>
    <w:lvl w:ilvl="3" w:tplc="0674D7E8">
      <w:numFmt w:val="bullet"/>
      <w:lvlText w:val="•"/>
      <w:lvlJc w:val="left"/>
      <w:pPr>
        <w:ind w:left="4774" w:hanging="221"/>
      </w:pPr>
      <w:rPr>
        <w:rFonts w:hint="default"/>
      </w:rPr>
    </w:lvl>
    <w:lvl w:ilvl="4" w:tplc="883A966E">
      <w:numFmt w:val="bullet"/>
      <w:lvlText w:val="•"/>
      <w:lvlJc w:val="left"/>
      <w:pPr>
        <w:ind w:left="5733" w:hanging="221"/>
      </w:pPr>
      <w:rPr>
        <w:rFonts w:hint="default"/>
      </w:rPr>
    </w:lvl>
    <w:lvl w:ilvl="5" w:tplc="A0B8379A">
      <w:numFmt w:val="bullet"/>
      <w:lvlText w:val="•"/>
      <w:lvlJc w:val="left"/>
      <w:pPr>
        <w:ind w:left="6691" w:hanging="221"/>
      </w:pPr>
      <w:rPr>
        <w:rFonts w:hint="default"/>
      </w:rPr>
    </w:lvl>
    <w:lvl w:ilvl="6" w:tplc="611E4B06">
      <w:numFmt w:val="bullet"/>
      <w:lvlText w:val="•"/>
      <w:lvlJc w:val="left"/>
      <w:pPr>
        <w:ind w:left="7649" w:hanging="221"/>
      </w:pPr>
      <w:rPr>
        <w:rFonts w:hint="default"/>
      </w:rPr>
    </w:lvl>
    <w:lvl w:ilvl="7" w:tplc="B9F2FD00">
      <w:numFmt w:val="bullet"/>
      <w:lvlText w:val="•"/>
      <w:lvlJc w:val="left"/>
      <w:pPr>
        <w:ind w:left="8608" w:hanging="221"/>
      </w:pPr>
      <w:rPr>
        <w:rFonts w:hint="default"/>
      </w:rPr>
    </w:lvl>
    <w:lvl w:ilvl="8" w:tplc="ACE20634">
      <w:numFmt w:val="bullet"/>
      <w:lvlText w:val="•"/>
      <w:lvlJc w:val="left"/>
      <w:pPr>
        <w:ind w:left="9566" w:hanging="221"/>
      </w:pPr>
      <w:rPr>
        <w:rFonts w:hint="default"/>
      </w:rPr>
    </w:lvl>
  </w:abstractNum>
  <w:abstractNum w:abstractNumId="1">
    <w:nsid w:val="1FF939F2"/>
    <w:multiLevelType w:val="hybridMultilevel"/>
    <w:tmpl w:val="66541AA8"/>
    <w:lvl w:ilvl="0" w:tplc="E0746B46">
      <w:start w:val="1"/>
      <w:numFmt w:val="lowerLetter"/>
      <w:lvlText w:val="%1)"/>
      <w:lvlJc w:val="left"/>
      <w:pPr>
        <w:ind w:left="1702" w:hanging="308"/>
      </w:pPr>
      <w:rPr>
        <w:rFonts w:hint="default"/>
        <w:b/>
        <w:bCs/>
        <w:w w:val="103"/>
      </w:rPr>
    </w:lvl>
    <w:lvl w:ilvl="1" w:tplc="F6DC0C96">
      <w:numFmt w:val="bullet"/>
      <w:lvlText w:val="•"/>
      <w:lvlJc w:val="left"/>
      <w:pPr>
        <w:ind w:left="2678" w:hanging="308"/>
      </w:pPr>
      <w:rPr>
        <w:rFonts w:hint="default"/>
      </w:rPr>
    </w:lvl>
    <w:lvl w:ilvl="2" w:tplc="321A6570">
      <w:numFmt w:val="bullet"/>
      <w:lvlText w:val="•"/>
      <w:lvlJc w:val="left"/>
      <w:pPr>
        <w:ind w:left="3656" w:hanging="308"/>
      </w:pPr>
      <w:rPr>
        <w:rFonts w:hint="default"/>
      </w:rPr>
    </w:lvl>
    <w:lvl w:ilvl="3" w:tplc="F4342654">
      <w:numFmt w:val="bullet"/>
      <w:lvlText w:val="•"/>
      <w:lvlJc w:val="left"/>
      <w:pPr>
        <w:ind w:left="4634" w:hanging="308"/>
      </w:pPr>
      <w:rPr>
        <w:rFonts w:hint="default"/>
      </w:rPr>
    </w:lvl>
    <w:lvl w:ilvl="4" w:tplc="BA40A636">
      <w:numFmt w:val="bullet"/>
      <w:lvlText w:val="•"/>
      <w:lvlJc w:val="left"/>
      <w:pPr>
        <w:ind w:left="5613" w:hanging="308"/>
      </w:pPr>
      <w:rPr>
        <w:rFonts w:hint="default"/>
      </w:rPr>
    </w:lvl>
    <w:lvl w:ilvl="5" w:tplc="0C022680">
      <w:numFmt w:val="bullet"/>
      <w:lvlText w:val="•"/>
      <w:lvlJc w:val="left"/>
      <w:pPr>
        <w:ind w:left="6591" w:hanging="308"/>
      </w:pPr>
      <w:rPr>
        <w:rFonts w:hint="default"/>
      </w:rPr>
    </w:lvl>
    <w:lvl w:ilvl="6" w:tplc="80D6107C">
      <w:numFmt w:val="bullet"/>
      <w:lvlText w:val="•"/>
      <w:lvlJc w:val="left"/>
      <w:pPr>
        <w:ind w:left="7569" w:hanging="308"/>
      </w:pPr>
      <w:rPr>
        <w:rFonts w:hint="default"/>
      </w:rPr>
    </w:lvl>
    <w:lvl w:ilvl="7" w:tplc="B6E4BD02">
      <w:numFmt w:val="bullet"/>
      <w:lvlText w:val="•"/>
      <w:lvlJc w:val="left"/>
      <w:pPr>
        <w:ind w:left="8548" w:hanging="308"/>
      </w:pPr>
      <w:rPr>
        <w:rFonts w:hint="default"/>
      </w:rPr>
    </w:lvl>
    <w:lvl w:ilvl="8" w:tplc="9B98A982">
      <w:numFmt w:val="bullet"/>
      <w:lvlText w:val="•"/>
      <w:lvlJc w:val="left"/>
      <w:pPr>
        <w:ind w:left="9526" w:hanging="308"/>
      </w:pPr>
      <w:rPr>
        <w:rFonts w:hint="default"/>
      </w:rPr>
    </w:lvl>
  </w:abstractNum>
  <w:abstractNum w:abstractNumId="2">
    <w:nsid w:val="24976D4E"/>
    <w:multiLevelType w:val="hybridMultilevel"/>
    <w:tmpl w:val="322630B8"/>
    <w:lvl w:ilvl="0" w:tplc="5186167A">
      <w:numFmt w:val="bullet"/>
      <w:lvlText w:val="-"/>
      <w:lvlJc w:val="left"/>
      <w:pPr>
        <w:ind w:left="1209" w:hanging="134"/>
      </w:pPr>
      <w:rPr>
        <w:rFonts w:ascii="Arial" w:eastAsia="Arial" w:hAnsi="Arial" w:cs="Arial" w:hint="default"/>
        <w:color w:val="424244"/>
        <w:w w:val="107"/>
        <w:sz w:val="21"/>
        <w:szCs w:val="21"/>
      </w:rPr>
    </w:lvl>
    <w:lvl w:ilvl="1" w:tplc="AC78F9D8">
      <w:numFmt w:val="bullet"/>
      <w:lvlText w:val="-"/>
      <w:lvlJc w:val="left"/>
      <w:pPr>
        <w:ind w:left="1718" w:hanging="138"/>
      </w:pPr>
      <w:rPr>
        <w:rFonts w:ascii="Arial" w:eastAsia="Arial" w:hAnsi="Arial" w:cs="Arial" w:hint="default"/>
        <w:color w:val="444246"/>
        <w:w w:val="100"/>
        <w:sz w:val="20"/>
        <w:szCs w:val="20"/>
      </w:rPr>
    </w:lvl>
    <w:lvl w:ilvl="2" w:tplc="9B9AE9B4">
      <w:numFmt w:val="bullet"/>
      <w:lvlText w:val="•"/>
      <w:lvlJc w:val="left"/>
      <w:pPr>
        <w:ind w:left="2804" w:hanging="138"/>
      </w:pPr>
      <w:rPr>
        <w:rFonts w:hint="default"/>
      </w:rPr>
    </w:lvl>
    <w:lvl w:ilvl="3" w:tplc="2A602816">
      <w:numFmt w:val="bullet"/>
      <w:lvlText w:val="•"/>
      <w:lvlJc w:val="left"/>
      <w:pPr>
        <w:ind w:left="3889" w:hanging="138"/>
      </w:pPr>
      <w:rPr>
        <w:rFonts w:hint="default"/>
      </w:rPr>
    </w:lvl>
    <w:lvl w:ilvl="4" w:tplc="6156A8EC">
      <w:numFmt w:val="bullet"/>
      <w:lvlText w:val="•"/>
      <w:lvlJc w:val="left"/>
      <w:pPr>
        <w:ind w:left="4974" w:hanging="138"/>
      </w:pPr>
      <w:rPr>
        <w:rFonts w:hint="default"/>
      </w:rPr>
    </w:lvl>
    <w:lvl w:ilvl="5" w:tplc="F728659E">
      <w:numFmt w:val="bullet"/>
      <w:lvlText w:val="•"/>
      <w:lvlJc w:val="left"/>
      <w:pPr>
        <w:ind w:left="6059" w:hanging="138"/>
      </w:pPr>
      <w:rPr>
        <w:rFonts w:hint="default"/>
      </w:rPr>
    </w:lvl>
    <w:lvl w:ilvl="6" w:tplc="EE98C818">
      <w:numFmt w:val="bullet"/>
      <w:lvlText w:val="•"/>
      <w:lvlJc w:val="left"/>
      <w:pPr>
        <w:ind w:left="7144" w:hanging="138"/>
      </w:pPr>
      <w:rPr>
        <w:rFonts w:hint="default"/>
      </w:rPr>
    </w:lvl>
    <w:lvl w:ilvl="7" w:tplc="EC0417B4">
      <w:numFmt w:val="bullet"/>
      <w:lvlText w:val="•"/>
      <w:lvlJc w:val="left"/>
      <w:pPr>
        <w:ind w:left="8228" w:hanging="138"/>
      </w:pPr>
      <w:rPr>
        <w:rFonts w:hint="default"/>
      </w:rPr>
    </w:lvl>
    <w:lvl w:ilvl="8" w:tplc="A1D63E4E">
      <w:numFmt w:val="bullet"/>
      <w:lvlText w:val="•"/>
      <w:lvlJc w:val="left"/>
      <w:pPr>
        <w:ind w:left="9313" w:hanging="138"/>
      </w:pPr>
      <w:rPr>
        <w:rFonts w:hint="default"/>
      </w:rPr>
    </w:lvl>
  </w:abstractNum>
  <w:abstractNum w:abstractNumId="3">
    <w:nsid w:val="2B872133"/>
    <w:multiLevelType w:val="hybridMultilevel"/>
    <w:tmpl w:val="5F34CF0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41EB19B3"/>
    <w:multiLevelType w:val="hybridMultilevel"/>
    <w:tmpl w:val="610432A6"/>
    <w:lvl w:ilvl="0" w:tplc="87C6477E">
      <w:start w:val="7"/>
      <w:numFmt w:val="lowerLetter"/>
      <w:lvlText w:val="%1)"/>
      <w:lvlJc w:val="left"/>
      <w:pPr>
        <w:ind w:left="1766" w:hanging="245"/>
      </w:pPr>
      <w:rPr>
        <w:rFonts w:hint="default"/>
        <w:spacing w:val="-1"/>
        <w:w w:val="109"/>
      </w:rPr>
    </w:lvl>
    <w:lvl w:ilvl="1" w:tplc="24E6F792">
      <w:numFmt w:val="bullet"/>
      <w:lvlText w:val="•"/>
      <w:lvlJc w:val="left"/>
      <w:pPr>
        <w:ind w:left="2732" w:hanging="245"/>
      </w:pPr>
      <w:rPr>
        <w:rFonts w:hint="default"/>
      </w:rPr>
    </w:lvl>
    <w:lvl w:ilvl="2" w:tplc="1FE60EF4">
      <w:numFmt w:val="bullet"/>
      <w:lvlText w:val="•"/>
      <w:lvlJc w:val="left"/>
      <w:pPr>
        <w:ind w:left="3704" w:hanging="245"/>
      </w:pPr>
      <w:rPr>
        <w:rFonts w:hint="default"/>
      </w:rPr>
    </w:lvl>
    <w:lvl w:ilvl="3" w:tplc="1DF6E818">
      <w:numFmt w:val="bullet"/>
      <w:lvlText w:val="•"/>
      <w:lvlJc w:val="left"/>
      <w:pPr>
        <w:ind w:left="4676" w:hanging="245"/>
      </w:pPr>
      <w:rPr>
        <w:rFonts w:hint="default"/>
      </w:rPr>
    </w:lvl>
    <w:lvl w:ilvl="4" w:tplc="712AD6EA">
      <w:numFmt w:val="bullet"/>
      <w:lvlText w:val="•"/>
      <w:lvlJc w:val="left"/>
      <w:pPr>
        <w:ind w:left="5649" w:hanging="245"/>
      </w:pPr>
      <w:rPr>
        <w:rFonts w:hint="default"/>
      </w:rPr>
    </w:lvl>
    <w:lvl w:ilvl="5" w:tplc="60E478E8">
      <w:numFmt w:val="bullet"/>
      <w:lvlText w:val="•"/>
      <w:lvlJc w:val="left"/>
      <w:pPr>
        <w:ind w:left="6621" w:hanging="245"/>
      </w:pPr>
      <w:rPr>
        <w:rFonts w:hint="default"/>
      </w:rPr>
    </w:lvl>
    <w:lvl w:ilvl="6" w:tplc="B7AE125C">
      <w:numFmt w:val="bullet"/>
      <w:lvlText w:val="•"/>
      <w:lvlJc w:val="left"/>
      <w:pPr>
        <w:ind w:left="7593" w:hanging="245"/>
      </w:pPr>
      <w:rPr>
        <w:rFonts w:hint="default"/>
      </w:rPr>
    </w:lvl>
    <w:lvl w:ilvl="7" w:tplc="B60CA06C">
      <w:numFmt w:val="bullet"/>
      <w:lvlText w:val="•"/>
      <w:lvlJc w:val="left"/>
      <w:pPr>
        <w:ind w:left="8566" w:hanging="245"/>
      </w:pPr>
      <w:rPr>
        <w:rFonts w:hint="default"/>
      </w:rPr>
    </w:lvl>
    <w:lvl w:ilvl="8" w:tplc="B81ED184">
      <w:numFmt w:val="bullet"/>
      <w:lvlText w:val="•"/>
      <w:lvlJc w:val="left"/>
      <w:pPr>
        <w:ind w:left="9538" w:hanging="245"/>
      </w:pPr>
      <w:rPr>
        <w:rFonts w:hint="default"/>
      </w:rPr>
    </w:lvl>
  </w:abstractNum>
  <w:abstractNum w:abstractNumId="5">
    <w:nsid w:val="4D78471B"/>
    <w:multiLevelType w:val="hybridMultilevel"/>
    <w:tmpl w:val="4E7203BE"/>
    <w:lvl w:ilvl="0" w:tplc="0F7A1998">
      <w:start w:val="1"/>
      <w:numFmt w:val="lowerLetter"/>
      <w:lvlText w:val="%1)"/>
      <w:lvlJc w:val="left"/>
      <w:pPr>
        <w:ind w:left="388" w:hanging="251"/>
      </w:pPr>
      <w:rPr>
        <w:rFonts w:ascii="Arial" w:eastAsia="Arial" w:hAnsi="Arial" w:cs="Arial" w:hint="default"/>
        <w:color w:val="3D3D3F"/>
        <w:spacing w:val="-1"/>
        <w:w w:val="101"/>
        <w:sz w:val="20"/>
        <w:szCs w:val="20"/>
      </w:rPr>
    </w:lvl>
    <w:lvl w:ilvl="1" w:tplc="35EC27FC">
      <w:start w:val="1"/>
      <w:numFmt w:val="upperRoman"/>
      <w:lvlText w:val="%2."/>
      <w:lvlJc w:val="left"/>
      <w:pPr>
        <w:ind w:left="2392" w:hanging="674"/>
      </w:pPr>
      <w:rPr>
        <w:rFonts w:ascii="Arial" w:eastAsia="Arial" w:hAnsi="Arial" w:cs="Arial" w:hint="default"/>
        <w:b/>
        <w:bCs/>
        <w:i/>
        <w:color w:val="3D3D3F"/>
        <w:spacing w:val="-1"/>
        <w:w w:val="104"/>
        <w:sz w:val="21"/>
        <w:szCs w:val="21"/>
      </w:rPr>
    </w:lvl>
    <w:lvl w:ilvl="2" w:tplc="4CB89688">
      <w:numFmt w:val="bullet"/>
      <w:lvlText w:val="•"/>
      <w:lvlJc w:val="left"/>
      <w:pPr>
        <w:ind w:left="3086" w:hanging="674"/>
      </w:pPr>
      <w:rPr>
        <w:rFonts w:hint="default"/>
      </w:rPr>
    </w:lvl>
    <w:lvl w:ilvl="3" w:tplc="74D0D840">
      <w:numFmt w:val="bullet"/>
      <w:lvlText w:val="•"/>
      <w:lvlJc w:val="left"/>
      <w:pPr>
        <w:ind w:left="3773" w:hanging="674"/>
      </w:pPr>
      <w:rPr>
        <w:rFonts w:hint="default"/>
      </w:rPr>
    </w:lvl>
    <w:lvl w:ilvl="4" w:tplc="B598FEDC">
      <w:numFmt w:val="bullet"/>
      <w:lvlText w:val="•"/>
      <w:lvlJc w:val="left"/>
      <w:pPr>
        <w:ind w:left="4459" w:hanging="674"/>
      </w:pPr>
      <w:rPr>
        <w:rFonts w:hint="default"/>
      </w:rPr>
    </w:lvl>
    <w:lvl w:ilvl="5" w:tplc="F3768F9A">
      <w:numFmt w:val="bullet"/>
      <w:lvlText w:val="•"/>
      <w:lvlJc w:val="left"/>
      <w:pPr>
        <w:ind w:left="5146" w:hanging="674"/>
      </w:pPr>
      <w:rPr>
        <w:rFonts w:hint="default"/>
      </w:rPr>
    </w:lvl>
    <w:lvl w:ilvl="6" w:tplc="6820F20E">
      <w:numFmt w:val="bullet"/>
      <w:lvlText w:val="•"/>
      <w:lvlJc w:val="left"/>
      <w:pPr>
        <w:ind w:left="5833" w:hanging="674"/>
      </w:pPr>
      <w:rPr>
        <w:rFonts w:hint="default"/>
      </w:rPr>
    </w:lvl>
    <w:lvl w:ilvl="7" w:tplc="B16E4790">
      <w:numFmt w:val="bullet"/>
      <w:lvlText w:val="•"/>
      <w:lvlJc w:val="left"/>
      <w:pPr>
        <w:ind w:left="6519" w:hanging="674"/>
      </w:pPr>
      <w:rPr>
        <w:rFonts w:hint="default"/>
      </w:rPr>
    </w:lvl>
    <w:lvl w:ilvl="8" w:tplc="DD64C8B0">
      <w:numFmt w:val="bullet"/>
      <w:lvlText w:val="•"/>
      <w:lvlJc w:val="left"/>
      <w:pPr>
        <w:ind w:left="7206" w:hanging="674"/>
      </w:pPr>
      <w:rPr>
        <w:rFonts w:hint="default"/>
      </w:rPr>
    </w:lvl>
  </w:abstractNum>
  <w:abstractNum w:abstractNumId="6">
    <w:nsid w:val="4D7B2E8A"/>
    <w:multiLevelType w:val="hybridMultilevel"/>
    <w:tmpl w:val="51FA56F2"/>
    <w:lvl w:ilvl="0" w:tplc="0F548E30">
      <w:start w:val="1"/>
      <w:numFmt w:val="lowerLetter"/>
      <w:lvlText w:val="(%1)"/>
      <w:lvlJc w:val="left"/>
      <w:pPr>
        <w:ind w:left="1204" w:hanging="415"/>
      </w:pPr>
      <w:rPr>
        <w:rFonts w:hint="default"/>
        <w:spacing w:val="-1"/>
        <w:w w:val="100"/>
      </w:rPr>
    </w:lvl>
    <w:lvl w:ilvl="1" w:tplc="66C4DF94">
      <w:numFmt w:val="bullet"/>
      <w:lvlText w:val="•"/>
      <w:lvlJc w:val="left"/>
      <w:pPr>
        <w:ind w:left="2228" w:hanging="415"/>
      </w:pPr>
      <w:rPr>
        <w:rFonts w:hint="default"/>
      </w:rPr>
    </w:lvl>
    <w:lvl w:ilvl="2" w:tplc="F2F2B33E">
      <w:numFmt w:val="bullet"/>
      <w:lvlText w:val="•"/>
      <w:lvlJc w:val="left"/>
      <w:pPr>
        <w:ind w:left="3256" w:hanging="415"/>
      </w:pPr>
      <w:rPr>
        <w:rFonts w:hint="default"/>
      </w:rPr>
    </w:lvl>
    <w:lvl w:ilvl="3" w:tplc="F98857DC">
      <w:numFmt w:val="bullet"/>
      <w:lvlText w:val="•"/>
      <w:lvlJc w:val="left"/>
      <w:pPr>
        <w:ind w:left="4284" w:hanging="415"/>
      </w:pPr>
      <w:rPr>
        <w:rFonts w:hint="default"/>
      </w:rPr>
    </w:lvl>
    <w:lvl w:ilvl="4" w:tplc="FB581232">
      <w:numFmt w:val="bullet"/>
      <w:lvlText w:val="•"/>
      <w:lvlJc w:val="left"/>
      <w:pPr>
        <w:ind w:left="5313" w:hanging="415"/>
      </w:pPr>
      <w:rPr>
        <w:rFonts w:hint="default"/>
      </w:rPr>
    </w:lvl>
    <w:lvl w:ilvl="5" w:tplc="4AB6A498">
      <w:numFmt w:val="bullet"/>
      <w:lvlText w:val="•"/>
      <w:lvlJc w:val="left"/>
      <w:pPr>
        <w:ind w:left="6341" w:hanging="415"/>
      </w:pPr>
      <w:rPr>
        <w:rFonts w:hint="default"/>
      </w:rPr>
    </w:lvl>
    <w:lvl w:ilvl="6" w:tplc="05DC4042">
      <w:numFmt w:val="bullet"/>
      <w:lvlText w:val="•"/>
      <w:lvlJc w:val="left"/>
      <w:pPr>
        <w:ind w:left="7369" w:hanging="415"/>
      </w:pPr>
      <w:rPr>
        <w:rFonts w:hint="default"/>
      </w:rPr>
    </w:lvl>
    <w:lvl w:ilvl="7" w:tplc="B7EA00B6">
      <w:numFmt w:val="bullet"/>
      <w:lvlText w:val="•"/>
      <w:lvlJc w:val="left"/>
      <w:pPr>
        <w:ind w:left="8398" w:hanging="415"/>
      </w:pPr>
      <w:rPr>
        <w:rFonts w:hint="default"/>
      </w:rPr>
    </w:lvl>
    <w:lvl w:ilvl="8" w:tplc="BE8CA7C0">
      <w:numFmt w:val="bullet"/>
      <w:lvlText w:val="•"/>
      <w:lvlJc w:val="left"/>
      <w:pPr>
        <w:ind w:left="9426" w:hanging="415"/>
      </w:pPr>
      <w:rPr>
        <w:rFonts w:hint="default"/>
      </w:rPr>
    </w:lvl>
  </w:abstractNum>
  <w:abstractNum w:abstractNumId="7">
    <w:nsid w:val="70345660"/>
    <w:multiLevelType w:val="multilevel"/>
    <w:tmpl w:val="F06AA54C"/>
    <w:lvl w:ilvl="0">
      <w:start w:val="1"/>
      <w:numFmt w:val="decimal"/>
      <w:lvlText w:val="%1."/>
      <w:lvlJc w:val="left"/>
      <w:pPr>
        <w:ind w:left="1810" w:hanging="250"/>
      </w:pPr>
      <w:rPr>
        <w:rFonts w:hint="default"/>
        <w:b/>
        <w:bCs/>
        <w:spacing w:val="-1"/>
        <w:w w:val="110"/>
      </w:rPr>
    </w:lvl>
    <w:lvl w:ilvl="1">
      <w:start w:val="1"/>
      <w:numFmt w:val="decimal"/>
      <w:lvlText w:val="%1.%2"/>
      <w:lvlJc w:val="left"/>
      <w:pPr>
        <w:ind w:left="2056" w:hanging="349"/>
      </w:pPr>
      <w:rPr>
        <w:rFonts w:hint="default"/>
        <w:spacing w:val="-1"/>
        <w:w w:val="107"/>
      </w:rPr>
    </w:lvl>
    <w:lvl w:ilvl="2">
      <w:numFmt w:val="bullet"/>
      <w:lvlText w:val="•"/>
      <w:lvlJc w:val="left"/>
      <w:pPr>
        <w:ind w:left="1720" w:hanging="349"/>
      </w:pPr>
      <w:rPr>
        <w:rFonts w:hint="default"/>
      </w:rPr>
    </w:lvl>
    <w:lvl w:ilvl="3">
      <w:numFmt w:val="bullet"/>
      <w:lvlText w:val="•"/>
      <w:lvlJc w:val="left"/>
      <w:pPr>
        <w:ind w:left="1980" w:hanging="349"/>
      </w:pPr>
      <w:rPr>
        <w:rFonts w:hint="default"/>
      </w:rPr>
    </w:lvl>
    <w:lvl w:ilvl="4">
      <w:numFmt w:val="bullet"/>
      <w:lvlText w:val="•"/>
      <w:lvlJc w:val="left"/>
      <w:pPr>
        <w:ind w:left="2060" w:hanging="349"/>
      </w:pPr>
      <w:rPr>
        <w:rFonts w:hint="default"/>
      </w:rPr>
    </w:lvl>
    <w:lvl w:ilvl="5">
      <w:numFmt w:val="bullet"/>
      <w:lvlText w:val="•"/>
      <w:lvlJc w:val="left"/>
      <w:pPr>
        <w:ind w:left="3630" w:hanging="349"/>
      </w:pPr>
      <w:rPr>
        <w:rFonts w:hint="default"/>
      </w:rPr>
    </w:lvl>
    <w:lvl w:ilvl="6">
      <w:numFmt w:val="bullet"/>
      <w:lvlText w:val="•"/>
      <w:lvlJc w:val="left"/>
      <w:pPr>
        <w:ind w:left="5201" w:hanging="349"/>
      </w:pPr>
      <w:rPr>
        <w:rFonts w:hint="default"/>
      </w:rPr>
    </w:lvl>
    <w:lvl w:ilvl="7">
      <w:numFmt w:val="bullet"/>
      <w:lvlText w:val="•"/>
      <w:lvlJc w:val="left"/>
      <w:pPr>
        <w:ind w:left="6771" w:hanging="349"/>
      </w:pPr>
      <w:rPr>
        <w:rFonts w:hint="default"/>
      </w:rPr>
    </w:lvl>
    <w:lvl w:ilvl="8">
      <w:numFmt w:val="bullet"/>
      <w:lvlText w:val="•"/>
      <w:lvlJc w:val="left"/>
      <w:pPr>
        <w:ind w:left="8342" w:hanging="349"/>
      </w:pPr>
      <w:rPr>
        <w:rFonts w:hint="default"/>
      </w:rPr>
    </w:lvl>
  </w:abstractNum>
  <w:num w:numId="1">
    <w:abstractNumId w:val="0"/>
  </w:num>
  <w:num w:numId="2">
    <w:abstractNumId w:val="1"/>
  </w:num>
  <w:num w:numId="3">
    <w:abstractNumId w:val="4"/>
  </w:num>
  <w:num w:numId="4">
    <w:abstractNumId w:val="2"/>
  </w:num>
  <w:num w:numId="5">
    <w:abstractNumId w:val="6"/>
  </w:num>
  <w:num w:numId="6">
    <w:abstractNumId w:val="7"/>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3DF"/>
    <w:rsid w:val="000407D7"/>
    <w:rsid w:val="00076BD7"/>
    <w:rsid w:val="0009266F"/>
    <w:rsid w:val="00151F55"/>
    <w:rsid w:val="00170277"/>
    <w:rsid w:val="00203FE9"/>
    <w:rsid w:val="00261BCE"/>
    <w:rsid w:val="003A1D01"/>
    <w:rsid w:val="003A379E"/>
    <w:rsid w:val="003C76F9"/>
    <w:rsid w:val="004370CA"/>
    <w:rsid w:val="004D1B68"/>
    <w:rsid w:val="0052202E"/>
    <w:rsid w:val="005253DF"/>
    <w:rsid w:val="00564E3C"/>
    <w:rsid w:val="00570735"/>
    <w:rsid w:val="005B6104"/>
    <w:rsid w:val="00663084"/>
    <w:rsid w:val="006926FF"/>
    <w:rsid w:val="007114B9"/>
    <w:rsid w:val="00723EA1"/>
    <w:rsid w:val="00844ED4"/>
    <w:rsid w:val="008867B8"/>
    <w:rsid w:val="008878FB"/>
    <w:rsid w:val="00892092"/>
    <w:rsid w:val="009C4518"/>
    <w:rsid w:val="009C650E"/>
    <w:rsid w:val="00A20879"/>
    <w:rsid w:val="00A64A95"/>
    <w:rsid w:val="00A75761"/>
    <w:rsid w:val="00AD469E"/>
    <w:rsid w:val="00AE3087"/>
    <w:rsid w:val="00C95700"/>
    <w:rsid w:val="00D46973"/>
    <w:rsid w:val="00D66FB7"/>
    <w:rsid w:val="00D82095"/>
    <w:rsid w:val="00E351D7"/>
    <w:rsid w:val="00E35A1E"/>
    <w:rsid w:val="00E5463F"/>
    <w:rsid w:val="00ED02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B6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link w:val="Heading1Char"/>
    <w:uiPriority w:val="1"/>
    <w:qFormat/>
    <w:pPr>
      <w:ind w:left="1778" w:hanging="251"/>
      <w:outlineLvl w:val="0"/>
    </w:pPr>
    <w:rPr>
      <w:b/>
      <w:bCs/>
      <w:sz w:val="21"/>
      <w:szCs w:val="21"/>
    </w:rPr>
  </w:style>
  <w:style w:type="paragraph" w:styleId="Heading2">
    <w:name w:val="heading 2"/>
    <w:basedOn w:val="Normal"/>
    <w:link w:val="Heading2Char"/>
    <w:uiPriority w:val="1"/>
    <w:qFormat/>
    <w:pPr>
      <w:ind w:left="1721" w:hanging="675"/>
      <w:outlineLvl w:val="1"/>
    </w:pPr>
    <w:rPr>
      <w:b/>
      <w:bCs/>
      <w:i/>
      <w:sz w:val="21"/>
      <w:szCs w:val="21"/>
    </w:rPr>
  </w:style>
  <w:style w:type="paragraph" w:styleId="Heading3">
    <w:name w:val="heading 3"/>
    <w:basedOn w:val="Normal"/>
    <w:uiPriority w:val="1"/>
    <w:qFormat/>
    <w:pPr>
      <w:ind w:left="1204"/>
      <w:jc w:val="both"/>
      <w:outlineLvl w:val="2"/>
    </w:pPr>
    <w:rPr>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1212" w:firstLine="3"/>
    </w:pPr>
  </w:style>
  <w:style w:type="paragraph" w:customStyle="1" w:styleId="TableParagraph">
    <w:name w:val="Table Paragraph"/>
    <w:basedOn w:val="Normal"/>
    <w:uiPriority w:val="1"/>
    <w:qFormat/>
    <w:pPr>
      <w:spacing w:before="33"/>
    </w:pPr>
  </w:style>
  <w:style w:type="paragraph" w:styleId="BalloonText">
    <w:name w:val="Balloon Text"/>
    <w:basedOn w:val="Normal"/>
    <w:link w:val="BalloonTextChar"/>
    <w:uiPriority w:val="99"/>
    <w:semiHidden/>
    <w:unhideWhenUsed/>
    <w:rsid w:val="00170277"/>
    <w:rPr>
      <w:rFonts w:ascii="Tahoma" w:hAnsi="Tahoma" w:cs="Tahoma"/>
      <w:sz w:val="16"/>
      <w:szCs w:val="16"/>
    </w:rPr>
  </w:style>
  <w:style w:type="character" w:customStyle="1" w:styleId="BalloonTextChar">
    <w:name w:val="Balloon Text Char"/>
    <w:basedOn w:val="DefaultParagraphFont"/>
    <w:link w:val="BalloonText"/>
    <w:uiPriority w:val="99"/>
    <w:semiHidden/>
    <w:rsid w:val="00170277"/>
    <w:rPr>
      <w:rFonts w:ascii="Tahoma" w:eastAsia="Arial" w:hAnsi="Tahoma" w:cs="Tahoma"/>
      <w:sz w:val="16"/>
      <w:szCs w:val="16"/>
    </w:rPr>
  </w:style>
  <w:style w:type="character" w:customStyle="1" w:styleId="Heading1Char">
    <w:name w:val="Heading 1 Char"/>
    <w:basedOn w:val="DefaultParagraphFont"/>
    <w:link w:val="Heading1"/>
    <w:uiPriority w:val="1"/>
    <w:rsid w:val="00E35A1E"/>
    <w:rPr>
      <w:rFonts w:ascii="Arial" w:eastAsia="Arial" w:hAnsi="Arial" w:cs="Arial"/>
      <w:b/>
      <w:bCs/>
      <w:sz w:val="21"/>
      <w:szCs w:val="21"/>
    </w:rPr>
  </w:style>
  <w:style w:type="character" w:customStyle="1" w:styleId="Heading2Char">
    <w:name w:val="Heading 2 Char"/>
    <w:basedOn w:val="DefaultParagraphFont"/>
    <w:link w:val="Heading2"/>
    <w:uiPriority w:val="1"/>
    <w:rsid w:val="00E35A1E"/>
    <w:rPr>
      <w:rFonts w:ascii="Arial" w:eastAsia="Arial" w:hAnsi="Arial" w:cs="Arial"/>
      <w:b/>
      <w:bCs/>
      <w:i/>
      <w:sz w:val="21"/>
      <w:szCs w:val="21"/>
    </w:rPr>
  </w:style>
  <w:style w:type="character" w:customStyle="1" w:styleId="BodyTextChar">
    <w:name w:val="Body Text Char"/>
    <w:basedOn w:val="DefaultParagraphFont"/>
    <w:link w:val="BodyText"/>
    <w:uiPriority w:val="1"/>
    <w:rsid w:val="00E35A1E"/>
    <w:rPr>
      <w:rFonts w:ascii="Arial" w:eastAsia="Arial" w:hAnsi="Arial" w:cs="Arial"/>
      <w:sz w:val="20"/>
      <w:szCs w:val="20"/>
    </w:rPr>
  </w:style>
  <w:style w:type="paragraph" w:customStyle="1" w:styleId="yiv1614936936msonormal">
    <w:name w:val="yiv1614936936msonormal"/>
    <w:basedOn w:val="Normal"/>
    <w:rsid w:val="00844ED4"/>
    <w:pPr>
      <w:widowControl/>
      <w:autoSpaceDE/>
      <w:autoSpaceDN/>
      <w:spacing w:before="100" w:beforeAutospacing="1" w:after="100" w:afterAutospacing="1"/>
    </w:pPr>
    <w:rPr>
      <w:rFonts w:ascii="Times New Roman" w:eastAsia="Times New Roman" w:hAnsi="Times New Roman" w:cs="Times New Roman"/>
      <w:sz w:val="24"/>
      <w:szCs w:val="24"/>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link w:val="Heading1Char"/>
    <w:uiPriority w:val="1"/>
    <w:qFormat/>
    <w:pPr>
      <w:ind w:left="1778" w:hanging="251"/>
      <w:outlineLvl w:val="0"/>
    </w:pPr>
    <w:rPr>
      <w:b/>
      <w:bCs/>
      <w:sz w:val="21"/>
      <w:szCs w:val="21"/>
    </w:rPr>
  </w:style>
  <w:style w:type="paragraph" w:styleId="Heading2">
    <w:name w:val="heading 2"/>
    <w:basedOn w:val="Normal"/>
    <w:link w:val="Heading2Char"/>
    <w:uiPriority w:val="1"/>
    <w:qFormat/>
    <w:pPr>
      <w:ind w:left="1721" w:hanging="675"/>
      <w:outlineLvl w:val="1"/>
    </w:pPr>
    <w:rPr>
      <w:b/>
      <w:bCs/>
      <w:i/>
      <w:sz w:val="21"/>
      <w:szCs w:val="21"/>
    </w:rPr>
  </w:style>
  <w:style w:type="paragraph" w:styleId="Heading3">
    <w:name w:val="heading 3"/>
    <w:basedOn w:val="Normal"/>
    <w:uiPriority w:val="1"/>
    <w:qFormat/>
    <w:pPr>
      <w:ind w:left="1204"/>
      <w:jc w:val="both"/>
      <w:outlineLvl w:val="2"/>
    </w:pPr>
    <w:rPr>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1212" w:firstLine="3"/>
    </w:pPr>
  </w:style>
  <w:style w:type="paragraph" w:customStyle="1" w:styleId="TableParagraph">
    <w:name w:val="Table Paragraph"/>
    <w:basedOn w:val="Normal"/>
    <w:uiPriority w:val="1"/>
    <w:qFormat/>
    <w:pPr>
      <w:spacing w:before="33"/>
    </w:pPr>
  </w:style>
  <w:style w:type="paragraph" w:styleId="BalloonText">
    <w:name w:val="Balloon Text"/>
    <w:basedOn w:val="Normal"/>
    <w:link w:val="BalloonTextChar"/>
    <w:uiPriority w:val="99"/>
    <w:semiHidden/>
    <w:unhideWhenUsed/>
    <w:rsid w:val="00170277"/>
    <w:rPr>
      <w:rFonts w:ascii="Tahoma" w:hAnsi="Tahoma" w:cs="Tahoma"/>
      <w:sz w:val="16"/>
      <w:szCs w:val="16"/>
    </w:rPr>
  </w:style>
  <w:style w:type="character" w:customStyle="1" w:styleId="BalloonTextChar">
    <w:name w:val="Balloon Text Char"/>
    <w:basedOn w:val="DefaultParagraphFont"/>
    <w:link w:val="BalloonText"/>
    <w:uiPriority w:val="99"/>
    <w:semiHidden/>
    <w:rsid w:val="00170277"/>
    <w:rPr>
      <w:rFonts w:ascii="Tahoma" w:eastAsia="Arial" w:hAnsi="Tahoma" w:cs="Tahoma"/>
      <w:sz w:val="16"/>
      <w:szCs w:val="16"/>
    </w:rPr>
  </w:style>
  <w:style w:type="character" w:customStyle="1" w:styleId="Heading1Char">
    <w:name w:val="Heading 1 Char"/>
    <w:basedOn w:val="DefaultParagraphFont"/>
    <w:link w:val="Heading1"/>
    <w:uiPriority w:val="1"/>
    <w:rsid w:val="00E35A1E"/>
    <w:rPr>
      <w:rFonts w:ascii="Arial" w:eastAsia="Arial" w:hAnsi="Arial" w:cs="Arial"/>
      <w:b/>
      <w:bCs/>
      <w:sz w:val="21"/>
      <w:szCs w:val="21"/>
    </w:rPr>
  </w:style>
  <w:style w:type="character" w:customStyle="1" w:styleId="Heading2Char">
    <w:name w:val="Heading 2 Char"/>
    <w:basedOn w:val="DefaultParagraphFont"/>
    <w:link w:val="Heading2"/>
    <w:uiPriority w:val="1"/>
    <w:rsid w:val="00E35A1E"/>
    <w:rPr>
      <w:rFonts w:ascii="Arial" w:eastAsia="Arial" w:hAnsi="Arial" w:cs="Arial"/>
      <w:b/>
      <w:bCs/>
      <w:i/>
      <w:sz w:val="21"/>
      <w:szCs w:val="21"/>
    </w:rPr>
  </w:style>
  <w:style w:type="character" w:customStyle="1" w:styleId="BodyTextChar">
    <w:name w:val="Body Text Char"/>
    <w:basedOn w:val="DefaultParagraphFont"/>
    <w:link w:val="BodyText"/>
    <w:uiPriority w:val="1"/>
    <w:rsid w:val="00E35A1E"/>
    <w:rPr>
      <w:rFonts w:ascii="Arial" w:eastAsia="Arial" w:hAnsi="Arial" w:cs="Arial"/>
      <w:sz w:val="20"/>
      <w:szCs w:val="20"/>
    </w:rPr>
  </w:style>
  <w:style w:type="paragraph" w:customStyle="1" w:styleId="yiv1614936936msonormal">
    <w:name w:val="yiv1614936936msonormal"/>
    <w:basedOn w:val="Normal"/>
    <w:rsid w:val="00844ED4"/>
    <w:pPr>
      <w:widowControl/>
      <w:autoSpaceDE/>
      <w:autoSpaceDN/>
      <w:spacing w:before="100" w:beforeAutospacing="1" w:after="100" w:afterAutospacing="1"/>
    </w:pPr>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6</Pages>
  <Words>2246</Words>
  <Characters>13028</Characters>
  <Application>Microsoft Office Word</Application>
  <DocSecurity>0</DocSecurity>
  <Lines>108</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Alfa</dc:creator>
  <cp:lastModifiedBy>EDU</cp:lastModifiedBy>
  <cp:revision>12</cp:revision>
  <cp:lastPrinted>2023-06-30T10:13:00Z</cp:lastPrinted>
  <dcterms:created xsi:type="dcterms:W3CDTF">2023-04-27T10:31:00Z</dcterms:created>
  <dcterms:modified xsi:type="dcterms:W3CDTF">2023-06-30T11:11:00Z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2023-03-29T00:00:00Z</vt:filetime>
  </property>
  <property fmtid="{D5CDD505-2E9C-101B-9397-08002B2CF9AE}" pid="3" name="Creator">
    <vt:lpwstr>Scanner System</vt:lpwstr>
  </property>
  <property fmtid="{D5CDD505-2E9C-101B-9397-08002B2CF9AE}" pid="4" name="LastSaved">
    <vt:filetime>2023-03-29T00:00:00Z</vt:filetime>
  </property>
</Properties>
</file>